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AE" w:rsidRDefault="006247AE" w:rsidP="006900B5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Здравствуйте 4 курс!</w:t>
      </w:r>
    </w:p>
    <w:p w:rsidR="006247AE" w:rsidRDefault="006247AE" w:rsidP="006900B5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Первой парой сегодня последний теоретический вопрос, читайте.</w:t>
      </w:r>
    </w:p>
    <w:p w:rsidR="006C6B28" w:rsidRDefault="006C6B28" w:rsidP="006900B5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Ответьте на вопросы теста.</w:t>
      </w:r>
    </w:p>
    <w:p w:rsidR="006C6B28" w:rsidRDefault="006C6B28" w:rsidP="006900B5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6247AE" w:rsidRDefault="006247AE" w:rsidP="006900B5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Второй парой практическая работа № 34. Ее надо сделать 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своего варианта. Расчетные формулы есть в лекции и в практической работе. </w:t>
      </w:r>
    </w:p>
    <w:p w:rsidR="006247AE" w:rsidRDefault="006247AE" w:rsidP="006900B5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6247AE" w:rsidRDefault="006247AE" w:rsidP="006900B5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6247AE" w:rsidRDefault="006247AE" w:rsidP="006900B5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Тема:</w:t>
      </w:r>
      <w:r w:rsidRPr="006900B5">
        <w:rPr>
          <w:rFonts w:ascii="Times New Roman" w:hAnsi="Times New Roman"/>
          <w:b/>
          <w:snapToGrid w:val="0"/>
          <w:sz w:val="28"/>
          <w:szCs w:val="28"/>
        </w:rPr>
        <w:t xml:space="preserve">  Показатели экономиче</w:t>
      </w:r>
      <w:r>
        <w:rPr>
          <w:rFonts w:ascii="Times New Roman" w:hAnsi="Times New Roman"/>
          <w:b/>
          <w:snapToGrid w:val="0"/>
          <w:sz w:val="28"/>
          <w:szCs w:val="28"/>
        </w:rPr>
        <w:t>ской эффективности производства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ab/>
        <w:t xml:space="preserve">Эффективность производства относится к числу ключевых категорий рыночной экономики, которая непосредственно связана с достижением конечной цели развития общественного производства в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целом и каждого предприятия в отдельности. В наиболее общем виде </w:t>
      </w:r>
      <w:r w:rsidRPr="006900B5"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 xml:space="preserve">экономическая эффективность производства </w:t>
      </w:r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представляет собой коли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чественное соотношение двух величин — результатов хозяйственной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деятельности и производственных затрат. Сущность проблемы по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softHyphen/>
      </w:r>
      <w:r w:rsidRPr="006900B5">
        <w:rPr>
          <w:rFonts w:ascii="Times New Roman" w:hAnsi="Times New Roman"/>
          <w:snapToGrid w:val="0"/>
          <w:color w:val="000000"/>
          <w:sz w:val="28"/>
          <w:szCs w:val="28"/>
        </w:rPr>
        <w:t xml:space="preserve">вышения экономической эффективности производства состоит в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увеличении экономических результатов на каждую единицу затрат в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процессе использования имеющихся ресурсов.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24" w:right="29" w:firstLine="317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ab/>
        <w:t xml:space="preserve">Повышение эффективности производства может достигаться как </w:t>
      </w:r>
      <w:r w:rsidRPr="006900B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за счет экономии текущих затрат (потребляемых ресурсов), так и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путем лучшего использования действующего капитала и новых вло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жений в капитал (применяемых ресурсов).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ab/>
        <w:t>Важнейшим экономическим результатом рыночной деятельнос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ти предприятия с учетом долговременной перспективы его развития является получение </w:t>
      </w:r>
      <w:r w:rsidRPr="006900B5">
        <w:rPr>
          <w:rFonts w:ascii="Times New Roman" w:hAnsi="Times New Roman"/>
          <w:i/>
          <w:snapToGrid w:val="0"/>
          <w:color w:val="000000"/>
          <w:spacing w:val="-4"/>
          <w:sz w:val="28"/>
          <w:szCs w:val="28"/>
        </w:rPr>
        <w:t>максимальной прибыли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на вложенный капитал. Соотношение прибыли и единовременных затрат становится исход</w:t>
      </w: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ной основой для реального повышения эффективности производст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ва. Однако в соответствии с законами рынка нельзя отождествлять эффективность производства с </w:t>
      </w:r>
      <w:r w:rsidRPr="006900B5">
        <w:rPr>
          <w:rFonts w:ascii="Times New Roman" w:hAnsi="Times New Roman"/>
          <w:i/>
          <w:snapToGrid w:val="0"/>
          <w:color w:val="000000"/>
          <w:spacing w:val="-4"/>
          <w:sz w:val="28"/>
          <w:szCs w:val="28"/>
        </w:rPr>
        <w:t>производительностью труда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. Произ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softHyphen/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водительность труда</w:t>
      </w:r>
      <w:r w:rsidRPr="006900B5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 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означает плодотворность производственной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деятельности людей и определяется величиной затрат живого и ове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ществленного труда, приходящихся на единицу продукции. Отсюда рост производительности труда отражает использование лишь по</w:t>
      </w:r>
      <w:r w:rsidRPr="006900B5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требляемых ресурсов (текущих затрат), тогда как повышение эф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фективности производства характеризует использование всех ресур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softHyphen/>
        <w:t>сов, включая текущие и единовременные затраты. Попутно можно отметить, что понятие единовременных затрат, капитальных вложе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softHyphen/>
      </w:r>
      <w:r w:rsidRPr="006900B5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 xml:space="preserve">ний и вложений в капитал имеют одинаковый экономический </w:t>
      </w:r>
      <w:r w:rsidRPr="006900B5">
        <w:rPr>
          <w:rFonts w:ascii="Times New Roman" w:hAnsi="Times New Roman"/>
          <w:snapToGrid w:val="0"/>
          <w:color w:val="000000"/>
          <w:sz w:val="28"/>
          <w:szCs w:val="28"/>
        </w:rPr>
        <w:t xml:space="preserve">смысл, который сводится к необходимости соблюдения общего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правила окупаемости этих ресурсов за счет прибыли, получаемой в 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процессе производства.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19" w:firstLine="326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ab/>
        <w:t>В рыночной практике хозяйствования встречаются самые различ</w:t>
      </w: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ные формы проявления экономической эффективности. Техничес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кие и экономические аспекты эффективности характеризуют разви</w:t>
      </w:r>
      <w:r w:rsidRPr="006900B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тие основных факторов производства и результативность их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использования. Социальная эффективность отражает решение кон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кретных социальных задач (например, улучшение условий труда, ох</w:t>
      </w:r>
      <w:r w:rsidRPr="006900B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рану окружающей среды и т.д.). Обычно социальные результаты </w:t>
      </w: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тесно связаны с </w:t>
      </w:r>
      <w:proofErr w:type="gramStart"/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экономическими</w:t>
      </w:r>
      <w:proofErr w:type="gramEnd"/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, поскольку основу всякого про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гресса составляет развитие материального производства.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14" w:right="10" w:firstLine="326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ab/>
        <w:t xml:space="preserve">В условиях рынка каждое предприятие, будучи экономически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самостоятельным товаропроизводителем, вправе использовать любые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оценки эффективности развития собственного производства в рамках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установленных государством налоговых отчислений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lastRenderedPageBreak/>
        <w:t xml:space="preserve">и социальных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ограничений. Однако переход к рынку обусловил важность разработ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ки единых подходов к измерению затрат и результатов для отбора и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реализации подлинно эффективных решений на всех уровнях управ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softHyphen/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ления производством, которые превращают расчет экономической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эффективности из формальной хозяйственной процедуры в жизнен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ную необходимость.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1008"/>
        <w:rPr>
          <w:rFonts w:ascii="Times New Roman" w:hAnsi="Times New Roman"/>
          <w:snapToGrid w:val="0"/>
          <w:sz w:val="28"/>
          <w:szCs w:val="28"/>
          <w:u w:val="single"/>
        </w:rPr>
      </w:pPr>
      <w:r w:rsidRPr="006900B5">
        <w:rPr>
          <w:rFonts w:ascii="Times New Roman" w:hAnsi="Times New Roman"/>
          <w:snapToGrid w:val="0"/>
          <w:color w:val="000000"/>
          <w:sz w:val="28"/>
          <w:szCs w:val="28"/>
          <w:u w:val="single"/>
        </w:rPr>
        <w:t>Принципы определения экономической эффективности.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5" w:right="19" w:firstLine="322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ab/>
        <w:t>Определение эффективности производства начинается с установ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ления </w:t>
      </w:r>
      <w:r w:rsidRPr="006900B5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критериев эффективности, 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т.е. главного признака оценки эф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фективности, раскрывающего его сущность. Смысл критерия эффек</w:t>
      </w: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тивности производства вытекает из необходимости максимизации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получаемых результатов при заданных затратах или минимизации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производимых затрат исходя из поставленных целей развития предприятия. Такими целями могут быть обеспечение выживаемости, до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стижение устойчивого роста, структурная перестройка, социальная 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стратегия и т.п.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ab/>
        <w:t xml:space="preserve">При всем многообразии этих целей доминирующим становится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достижение наилучших экономических результатов, стремление к извлечению наибольшей массы прибыли с учетом долговременной пер</w:t>
      </w:r>
      <w:r w:rsidRPr="006900B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спективы развития. Отсюда в качестве исходного количественного критерия эффективности производства должна выступать </w:t>
      </w:r>
      <w:r w:rsidRPr="006900B5">
        <w:rPr>
          <w:rFonts w:ascii="Times New Roman" w:hAnsi="Times New Roman"/>
          <w:i/>
          <w:snapToGrid w:val="0"/>
          <w:color w:val="000000"/>
          <w:spacing w:val="-1"/>
          <w:sz w:val="28"/>
          <w:szCs w:val="28"/>
        </w:rPr>
        <w:t xml:space="preserve">годовая </w:t>
      </w:r>
      <w:r w:rsidRPr="006900B5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t xml:space="preserve">норма прибыли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на вложенный капитал</w:t>
      </w:r>
      <w:proofErr w:type="gramStart"/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:</w:t>
      </w:r>
      <w:proofErr w:type="gramEnd"/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91"/>
        <w:jc w:val="center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6"/>
          <w:position w:val="-24"/>
          <w:sz w:val="28"/>
          <w:szCs w:val="28"/>
        </w:rPr>
        <w:object w:dxaOrig="1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0.75pt" o:ole="" fillcolor="window">
            <v:imagedata r:id="rId8" o:title=""/>
          </v:shape>
          <o:OLEObject Type="Embed" ProgID="Equation.3" ShapeID="_x0000_i1025" DrawAspect="Content" ObjectID="_1647178665" r:id="rId9"/>
        </w:objec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,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где </w:t>
      </w:r>
      <w:r w:rsidRPr="006900B5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 xml:space="preserve">Е —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норма прибыли на вложенный капитал, %; </w:t>
      </w:r>
      <w:proofErr w:type="gramStart"/>
      <w:r w:rsidRPr="006900B5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>П</w:t>
      </w:r>
      <w:proofErr w:type="gramEnd"/>
      <w:r w:rsidRPr="006900B5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 xml:space="preserve"> —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чистая при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быль (годовая) за вычетом налогов, руб.; </w:t>
      </w:r>
      <w:r w:rsidRPr="006900B5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К 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— вложения в капитал, обеспечивающие получение прибыли, руб.; </w:t>
      </w:r>
      <w:r w:rsidRPr="006900B5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Ц — 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годовой объем про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softHyphen/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изводства продукции в продажных ценах, руб.; </w:t>
      </w:r>
      <w:r w:rsidRPr="006900B5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t xml:space="preserve">С —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полная себестои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softHyphen/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мость годового выпуска продукции, руб.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62" w:right="29" w:firstLine="331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ab/>
        <w:t>Расчетные значения нормы прибыли могут изменяться в зависи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мости от структуры капитала, уровня прогнозируемых цен на продук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цию, объема спроса и других факторов. В соответствии с принятым </w:t>
      </w:r>
      <w:r w:rsidRPr="006900B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критерием определяются конкретные показатели эффективности 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производства, отражающие основные характеристики затрат и ре</w:t>
      </w:r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зультатов.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48" w:right="43" w:firstLine="336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ab/>
        <w:t>В международной практике обоснования эффективности инвес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тиционных проектов используются, например, следующие обобщаю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щие показатели эффективности: чистая текущая стоимость, рента</w:t>
      </w:r>
      <w:r w:rsidRPr="006900B5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бельность капитала, внутренний коэффициент эффективности, 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период возврата капитальных вложений, максимальный денежный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отток, точка безубыточности.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24" w:right="58" w:firstLine="346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ab/>
        <w:t xml:space="preserve">Показатель </w:t>
      </w:r>
      <w:r w:rsidRPr="006900B5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чистой текущей стоимости 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определяется как раз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ность между поступлением и расходом денежных средств за весь пе</w:t>
      </w:r>
      <w:r w:rsidRPr="006900B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риод предполагаемого функционирования предприятия с учетом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фактора времени. Обычно чистая текущая стоимость рассматривает</w:t>
      </w: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ся как норма инвестирования капитала (норма минимального дохо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да), подтверждающая целесообразность осуществления</w:t>
      </w:r>
      <w:proofErr w:type="gramStart"/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.</w:t>
      </w:r>
      <w:proofErr w:type="gramEnd"/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</w:t>
      </w:r>
      <w:proofErr w:type="gramStart"/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к</w:t>
      </w:r>
      <w:proofErr w:type="gramEnd"/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апитальных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вложений.</w:t>
      </w:r>
    </w:p>
    <w:p w:rsidR="006900B5" w:rsidRDefault="006900B5" w:rsidP="006900B5">
      <w:pPr>
        <w:widowControl w:val="0"/>
        <w:shd w:val="clear" w:color="auto" w:fill="FFFFFF"/>
        <w:spacing w:after="0" w:line="240" w:lineRule="auto"/>
        <w:ind w:left="19" w:right="62" w:firstLine="331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6900B5"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ab/>
        <w:t xml:space="preserve">Рентабельность капитала </w:t>
      </w:r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 xml:space="preserve">— это отношение чистой прибыли (за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вычетом налогов) к собственному капиталу. В условиях рынка рента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бельность капитала характеризует минимальную норму прибыльнос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ти капитальных вложений и является более стабильным показателем,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чем рентабельность продукции.</w:t>
      </w:r>
    </w:p>
    <w:p w:rsidR="004B67F9" w:rsidRDefault="004B67F9" w:rsidP="006900B5">
      <w:pPr>
        <w:widowControl w:val="0"/>
        <w:shd w:val="clear" w:color="auto" w:fill="FFFFFF"/>
        <w:spacing w:after="0" w:line="240" w:lineRule="auto"/>
        <w:ind w:left="19" w:right="62" w:firstLine="331"/>
        <w:jc w:val="both"/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>Годовой экономический эффект от использования новых сре</w:t>
      </w:r>
      <w:proofErr w:type="gramStart"/>
      <w:r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>дств тр</w:t>
      </w:r>
      <w:proofErr w:type="gramEnd"/>
      <w:r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 xml:space="preserve">уда. </w:t>
      </w:r>
    </w:p>
    <w:p w:rsidR="004B67F9" w:rsidRPr="00B82412" w:rsidRDefault="004B67F9" w:rsidP="004B6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412">
        <w:rPr>
          <w:rFonts w:ascii="Times New Roman" w:hAnsi="Times New Roman"/>
          <w:sz w:val="28"/>
          <w:szCs w:val="28"/>
        </w:rPr>
        <w:t>Годовой экономический эффект (</w:t>
      </w:r>
      <w:proofErr w:type="spellStart"/>
      <w:r w:rsidRPr="00B82412">
        <w:rPr>
          <w:rFonts w:ascii="Times New Roman" w:hAnsi="Times New Roman"/>
          <w:sz w:val="28"/>
          <w:szCs w:val="28"/>
        </w:rPr>
        <w:t>Эгэ</w:t>
      </w:r>
      <w:proofErr w:type="spellEnd"/>
      <w:r w:rsidRPr="00B82412">
        <w:rPr>
          <w:rFonts w:ascii="Times New Roman" w:hAnsi="Times New Roman"/>
          <w:sz w:val="28"/>
          <w:szCs w:val="28"/>
        </w:rPr>
        <w:t>) можно рассчитать по формуле:</w:t>
      </w:r>
    </w:p>
    <w:p w:rsidR="004B67F9" w:rsidRPr="00B82412" w:rsidRDefault="004B67F9" w:rsidP="004B6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906">
        <w:rPr>
          <w:rFonts w:ascii="Times New Roman" w:hAnsi="Times New Roman"/>
          <w:sz w:val="24"/>
          <w:szCs w:val="20"/>
        </w:rPr>
        <w:t xml:space="preserve">       </w:t>
      </w:r>
      <w:r w:rsidR="00B82412">
        <w:rPr>
          <w:rFonts w:ascii="Times New Roman" w:hAnsi="Times New Roman"/>
          <w:sz w:val="24"/>
          <w:szCs w:val="20"/>
        </w:rPr>
        <w:tab/>
      </w:r>
      <w:proofErr w:type="spellStart"/>
      <w:r w:rsidRPr="004B67F9">
        <w:rPr>
          <w:rFonts w:ascii="Times New Roman" w:hAnsi="Times New Roman"/>
          <w:sz w:val="28"/>
          <w:szCs w:val="28"/>
        </w:rPr>
        <w:t>Эгэ</w:t>
      </w:r>
      <w:proofErr w:type="spellEnd"/>
      <w:r w:rsidRPr="004B67F9">
        <w:rPr>
          <w:rFonts w:ascii="Times New Roman" w:hAnsi="Times New Roman"/>
          <w:sz w:val="28"/>
          <w:szCs w:val="28"/>
        </w:rPr>
        <w:t xml:space="preserve"> = (</w:t>
      </w:r>
      <w:proofErr w:type="gramStart"/>
      <w:r w:rsidRPr="004B67F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B67F9">
        <w:rPr>
          <w:rFonts w:ascii="Times New Roman" w:hAnsi="Times New Roman"/>
          <w:sz w:val="28"/>
          <w:szCs w:val="28"/>
        </w:rPr>
        <w:t xml:space="preserve">С1 + </w:t>
      </w:r>
      <w:proofErr w:type="spellStart"/>
      <w:r w:rsidRPr="004B67F9">
        <w:rPr>
          <w:rFonts w:ascii="Times New Roman" w:hAnsi="Times New Roman"/>
          <w:sz w:val="28"/>
          <w:szCs w:val="28"/>
        </w:rPr>
        <w:t>Ен</w:t>
      </w:r>
      <w:proofErr w:type="spellEnd"/>
      <w:r w:rsidRPr="004B67F9">
        <w:rPr>
          <w:rFonts w:ascii="Times New Roman" w:hAnsi="Times New Roman"/>
          <w:sz w:val="28"/>
          <w:szCs w:val="28"/>
        </w:rPr>
        <w:t xml:space="preserve">*К1) – ( С2 + </w:t>
      </w:r>
      <w:proofErr w:type="spellStart"/>
      <w:r w:rsidRPr="004B67F9">
        <w:rPr>
          <w:rFonts w:ascii="Times New Roman" w:hAnsi="Times New Roman"/>
          <w:sz w:val="28"/>
          <w:szCs w:val="28"/>
        </w:rPr>
        <w:t>Ен</w:t>
      </w:r>
      <w:proofErr w:type="spellEnd"/>
      <w:r w:rsidRPr="004B67F9">
        <w:rPr>
          <w:rFonts w:ascii="Times New Roman" w:hAnsi="Times New Roman"/>
          <w:sz w:val="28"/>
          <w:szCs w:val="28"/>
        </w:rPr>
        <w:t>*К2)) * А</w:t>
      </w:r>
      <w:r w:rsidR="00B82412">
        <w:rPr>
          <w:rFonts w:ascii="Times New Roman" w:hAnsi="Times New Roman"/>
          <w:sz w:val="28"/>
          <w:szCs w:val="28"/>
        </w:rPr>
        <w:t>2</w:t>
      </w:r>
      <w:r w:rsidR="00B82412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="00B82412">
        <w:rPr>
          <w:rFonts w:ascii="Times New Roman" w:hAnsi="Times New Roman"/>
          <w:sz w:val="28"/>
          <w:szCs w:val="28"/>
        </w:rPr>
        <w:t xml:space="preserve"> или</w:t>
      </w:r>
    </w:p>
    <w:p w:rsidR="00B82412" w:rsidRPr="00B82412" w:rsidRDefault="00B82412" w:rsidP="00B824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B82412">
        <w:rPr>
          <w:rFonts w:ascii="Times New Roman" w:hAnsi="Times New Roman"/>
          <w:sz w:val="28"/>
          <w:szCs w:val="28"/>
        </w:rPr>
        <w:lastRenderedPageBreak/>
        <w:t>Эгэ</w:t>
      </w:r>
      <w:proofErr w:type="spellEnd"/>
      <w:r w:rsidRPr="00B82412">
        <w:rPr>
          <w:rFonts w:ascii="Times New Roman" w:hAnsi="Times New Roman"/>
          <w:sz w:val="28"/>
          <w:szCs w:val="28"/>
        </w:rPr>
        <w:t xml:space="preserve"> = (С1 – С2) * А2 – </w:t>
      </w:r>
      <w:proofErr w:type="spellStart"/>
      <w:r w:rsidRPr="00B82412">
        <w:rPr>
          <w:rFonts w:ascii="Times New Roman" w:hAnsi="Times New Roman"/>
          <w:sz w:val="28"/>
          <w:szCs w:val="28"/>
        </w:rPr>
        <w:t>Ен</w:t>
      </w:r>
      <w:proofErr w:type="spellEnd"/>
      <w:proofErr w:type="gramStart"/>
      <w:r w:rsidRPr="00B82412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B82412">
        <w:rPr>
          <w:rFonts w:ascii="Times New Roman" w:hAnsi="Times New Roman"/>
          <w:sz w:val="28"/>
          <w:szCs w:val="28"/>
        </w:rPr>
        <w:t>К</w:t>
      </w:r>
      <w:proofErr w:type="gramEnd"/>
      <w:r w:rsidRPr="00B82412">
        <w:rPr>
          <w:rFonts w:ascii="Times New Roman" w:hAnsi="Times New Roman"/>
          <w:sz w:val="28"/>
          <w:szCs w:val="28"/>
        </w:rPr>
        <w:t>в</w:t>
      </w:r>
      <w:proofErr w:type="spellEnd"/>
    </w:p>
    <w:p w:rsidR="004B67F9" w:rsidRPr="006900B5" w:rsidRDefault="004B67F9" w:rsidP="004B67F9">
      <w:pPr>
        <w:widowControl w:val="0"/>
        <w:shd w:val="clear" w:color="auto" w:fill="FFFFFF"/>
        <w:spacing w:after="0" w:line="240" w:lineRule="auto"/>
        <w:ind w:left="19" w:right="62" w:firstLine="331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где С</w:t>
      </w:r>
      <w:proofErr w:type="gramStart"/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1</w:t>
      </w:r>
      <w:proofErr w:type="gramEnd"/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иС2 - себестоимость продукции до и после использования новых средств труда, К1 и К2 - удельные капитальные вложения до и после </w:t>
      </w:r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использования новых средств труда</w:t>
      </w:r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Ен</w:t>
      </w:r>
      <w:proofErr w:type="spellEnd"/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– коэффициент эффективности, А</w:t>
      </w:r>
      <w:r w:rsidR="00B82412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</w:t>
      </w:r>
      <w:r w:rsidR="00F2796A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–</w:t>
      </w:r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</w:t>
      </w:r>
      <w:r w:rsidR="00F2796A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объем продукции, производимый с исп</w:t>
      </w:r>
      <w:r w:rsidR="00FE0147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ользованием новых средств труда. </w:t>
      </w:r>
      <w:proofErr w:type="spellStart"/>
      <w:r w:rsidR="00FE0147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Кв</w:t>
      </w:r>
      <w:proofErr w:type="spellEnd"/>
      <w:r w:rsidR="00FE0147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– капитальные вложения.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19" w:right="62" w:firstLine="331"/>
        <w:jc w:val="both"/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</w:pPr>
      <w:r w:rsidRPr="006900B5"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ab/>
        <w:t>Период возврата капитальных вложений (срок окупаемости)</w:t>
      </w:r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 xml:space="preserve"> – это период времени, который необходим для того, чтобы будущая прибыль  предприятия  достигла величины осуществленных капитальных вложений.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19" w:right="62" w:firstLine="331"/>
        <w:jc w:val="center"/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 xml:space="preserve">Т = К / </w:t>
      </w:r>
      <w:proofErr w:type="gramStart"/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П</w:t>
      </w:r>
      <w:proofErr w:type="gramEnd"/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,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left="19" w:right="62" w:firstLine="331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 xml:space="preserve">где Т – срок окупаемости капвложений, </w:t>
      </w:r>
      <w:proofErr w:type="gramStart"/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П</w:t>
      </w:r>
      <w:proofErr w:type="gramEnd"/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 xml:space="preserve"> – чистая годовая прибыль.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right="24" w:firstLine="336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ab/>
        <w:t>Важным показателем  является и</w:t>
      </w:r>
      <w:r w:rsidRPr="006900B5">
        <w:rPr>
          <w:rFonts w:ascii="Times New Roman" w:hAnsi="Times New Roman"/>
          <w:i/>
          <w:snapToGrid w:val="0"/>
          <w:color w:val="000000"/>
          <w:spacing w:val="-4"/>
          <w:sz w:val="28"/>
          <w:szCs w:val="28"/>
        </w:rPr>
        <w:t xml:space="preserve"> объем продаж.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 По объему продаж судят о масштабах деятельности фирмы, ее производственных возможностях. Объем продаж используется для определения оборачиваемости активов предприятия (</w:t>
      </w:r>
      <w:proofErr w:type="spellStart"/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Коа</w:t>
      </w:r>
      <w:proofErr w:type="spellEnd"/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) и оборачиваемости основного капитала (Кок):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right="24" w:firstLine="336"/>
        <w:jc w:val="center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proofErr w:type="spellStart"/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Коа</w:t>
      </w:r>
      <w:proofErr w:type="spellEnd"/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= объем продаж / общая сумма активов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right="24" w:firstLine="336"/>
        <w:jc w:val="center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Кок = объем продаж / основной капитал</w:t>
      </w:r>
    </w:p>
    <w:p w:rsidR="006C6B28" w:rsidRDefault="006900B5" w:rsidP="006C6B28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6C6B28" w:rsidRDefault="006C6B28" w:rsidP="006C6B28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6C6B28" w:rsidRPr="006C6B28" w:rsidRDefault="006C6B28" w:rsidP="006B3AC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i/>
          <w:iCs/>
          <w:color w:val="424242"/>
          <w:sz w:val="28"/>
          <w:szCs w:val="28"/>
        </w:rPr>
        <w:t>Укажите правильный ответ</w:t>
      </w:r>
      <w:r w:rsidRPr="006C6B28">
        <w:rPr>
          <w:rFonts w:ascii="Times New Roman" w:hAnsi="Times New Roman"/>
          <w:i/>
          <w:iCs/>
          <w:color w:val="424242"/>
          <w:sz w:val="28"/>
          <w:szCs w:val="28"/>
        </w:rPr>
        <w:t>:</w:t>
      </w:r>
    </w:p>
    <w:p w:rsid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424242"/>
          <w:sz w:val="28"/>
          <w:szCs w:val="28"/>
        </w:rPr>
      </w:pP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i/>
          <w:iCs/>
          <w:color w:val="424242"/>
          <w:sz w:val="28"/>
          <w:szCs w:val="28"/>
        </w:rPr>
        <w:t>1. Под понятием «Доход от продаж» понимается: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а) объем товарной продукции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б) объем валовой продукции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в) чистая прибыль предприятия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г) выручка от продажи без налога на добавленную стоимость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 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i/>
          <w:iCs/>
          <w:color w:val="424242"/>
          <w:sz w:val="28"/>
          <w:szCs w:val="28"/>
        </w:rPr>
        <w:t>2. Прибыль от реализации продукции представляет собой</w:t>
      </w:r>
      <w:r w:rsidRPr="006C6B28">
        <w:rPr>
          <w:rFonts w:ascii="Times New Roman" w:hAnsi="Times New Roman"/>
          <w:color w:val="424242"/>
          <w:sz w:val="28"/>
          <w:szCs w:val="28"/>
        </w:rPr>
        <w:t>: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а) чистый доход предприятия;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б) выручку от реализации продукции;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в) разность между объемом реализованной продукции (без НДС и акциза) и ее себестоимостью.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 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i/>
          <w:iCs/>
          <w:color w:val="424242"/>
          <w:sz w:val="28"/>
          <w:szCs w:val="28"/>
        </w:rPr>
        <w:t>3. Сумма прибыли до налогообложения (налогооблагаемая прибыль) включает: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а) прибыль от реализации плюс прочие доходы минус прочие расходы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б) прибыль от реализации и прочих видов деятельности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в) прибыль от реализации за вычетом отчислений в резервный фонд предприятия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lastRenderedPageBreak/>
        <w:t> 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i/>
          <w:iCs/>
          <w:color w:val="424242"/>
          <w:sz w:val="28"/>
          <w:szCs w:val="28"/>
        </w:rPr>
        <w:t>4. Показатель, который отражает оставшиеся в распоряжении предприятия средства после уплаты налогов:</w:t>
      </w:r>
      <w:r w:rsidRPr="006C6B28">
        <w:rPr>
          <w:rFonts w:ascii="Times New Roman" w:hAnsi="Times New Roman"/>
          <w:i/>
          <w:iCs/>
          <w:color w:val="424242"/>
          <w:sz w:val="28"/>
          <w:szCs w:val="28"/>
        </w:rPr>
        <w:br/>
      </w:r>
      <w:r w:rsidRPr="006C6B28">
        <w:rPr>
          <w:rFonts w:ascii="Times New Roman" w:hAnsi="Times New Roman"/>
          <w:color w:val="424242"/>
          <w:sz w:val="28"/>
          <w:szCs w:val="28"/>
        </w:rPr>
        <w:t>а) выручка;</w:t>
      </w:r>
      <w:r w:rsidRPr="006C6B28">
        <w:rPr>
          <w:rFonts w:ascii="Times New Roman" w:hAnsi="Times New Roman"/>
          <w:color w:val="424242"/>
          <w:sz w:val="28"/>
          <w:szCs w:val="28"/>
        </w:rPr>
        <w:br/>
        <w:t>б) валовая прибыль;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в</w:t>
      </w:r>
      <w:proofErr w:type="gramStart"/>
      <w:r w:rsidRPr="006C6B28">
        <w:rPr>
          <w:rFonts w:ascii="Times New Roman" w:hAnsi="Times New Roman"/>
          <w:color w:val="424242"/>
          <w:sz w:val="28"/>
          <w:szCs w:val="28"/>
        </w:rPr>
        <w:t>)</w:t>
      </w:r>
      <w:r w:rsidRPr="006C6B28">
        <w:rPr>
          <w:rFonts w:ascii="Times New Roman" w:hAnsi="Times New Roman"/>
          <w:bCs/>
          <w:color w:val="424242"/>
          <w:sz w:val="28"/>
          <w:szCs w:val="28"/>
        </w:rPr>
        <w:t>ч</w:t>
      </w:r>
      <w:proofErr w:type="gramEnd"/>
      <w:r w:rsidRPr="006C6B28">
        <w:rPr>
          <w:rFonts w:ascii="Times New Roman" w:hAnsi="Times New Roman"/>
          <w:bCs/>
          <w:color w:val="424242"/>
          <w:sz w:val="28"/>
          <w:szCs w:val="28"/>
        </w:rPr>
        <w:t>истая прибыль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г) доход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 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i/>
          <w:iCs/>
          <w:color w:val="424242"/>
          <w:sz w:val="28"/>
          <w:szCs w:val="28"/>
        </w:rPr>
        <w:t>5. Какая величина меньше?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а) налогооблагаемая прибыль;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б) нераспределенная прибыль;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в) чистая прибыль.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i/>
          <w:iCs/>
          <w:color w:val="424242"/>
          <w:sz w:val="28"/>
          <w:szCs w:val="28"/>
        </w:rPr>
        <w:t>6. К прочим доходам предприятия относятся</w:t>
      </w:r>
      <w:r w:rsidRPr="006C6B28">
        <w:rPr>
          <w:rFonts w:ascii="Times New Roman" w:hAnsi="Times New Roman"/>
          <w:color w:val="424242"/>
          <w:sz w:val="28"/>
          <w:szCs w:val="28"/>
        </w:rPr>
        <w:t>: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а) доходы от сдачи имущества в аренду;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б) доходы (дивиденды, проценты и т. д.) по принадлежащим предприятию ценным бумагам;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в) штрафы, пени, неустойки за нарушение условий договоров (полученные).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г</w:t>
      </w:r>
      <w:proofErr w:type="gramStart"/>
      <w:r w:rsidRPr="006C6B28">
        <w:rPr>
          <w:rFonts w:ascii="Times New Roman" w:hAnsi="Times New Roman"/>
          <w:color w:val="424242"/>
          <w:sz w:val="28"/>
          <w:szCs w:val="28"/>
        </w:rPr>
        <w:t>)в</w:t>
      </w:r>
      <w:proofErr w:type="gramEnd"/>
      <w:r w:rsidRPr="006C6B28">
        <w:rPr>
          <w:rFonts w:ascii="Times New Roman" w:hAnsi="Times New Roman"/>
          <w:color w:val="424242"/>
          <w:sz w:val="28"/>
          <w:szCs w:val="28"/>
        </w:rPr>
        <w:t>се перечисленное верно.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 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7. </w:t>
      </w:r>
      <w:r w:rsidRPr="006C6B28">
        <w:rPr>
          <w:rFonts w:ascii="Times New Roman" w:hAnsi="Times New Roman"/>
          <w:i/>
          <w:iCs/>
          <w:color w:val="424242"/>
          <w:sz w:val="28"/>
          <w:szCs w:val="28"/>
        </w:rPr>
        <w:t>Обобщающим результативным показателем производственно-финансовой деятельности промышленного предприятия и источником финансовых накоплений является</w:t>
      </w:r>
      <w:r w:rsidRPr="006C6B28">
        <w:rPr>
          <w:rFonts w:ascii="Times New Roman" w:hAnsi="Times New Roman"/>
          <w:color w:val="424242"/>
          <w:sz w:val="28"/>
          <w:szCs w:val="28"/>
        </w:rPr>
        <w:t>: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а) прибыль;</w:t>
      </w:r>
      <w:r w:rsidR="006B3AC0">
        <w:rPr>
          <w:rFonts w:ascii="Times New Roman" w:hAnsi="Times New Roman"/>
          <w:color w:val="424242"/>
          <w:sz w:val="28"/>
          <w:szCs w:val="28"/>
        </w:rPr>
        <w:t xml:space="preserve"> </w:t>
      </w:r>
      <w:r w:rsidRPr="006C6B28">
        <w:rPr>
          <w:rFonts w:ascii="Times New Roman" w:hAnsi="Times New Roman"/>
          <w:color w:val="424242"/>
          <w:sz w:val="28"/>
          <w:szCs w:val="28"/>
        </w:rPr>
        <w:t xml:space="preserve"> б) выручка;</w:t>
      </w:r>
      <w:r w:rsidR="006B3AC0">
        <w:rPr>
          <w:rFonts w:ascii="Times New Roman" w:hAnsi="Times New Roman"/>
          <w:color w:val="424242"/>
          <w:sz w:val="28"/>
          <w:szCs w:val="28"/>
        </w:rPr>
        <w:t xml:space="preserve">  </w:t>
      </w:r>
      <w:r w:rsidRPr="006C6B28">
        <w:rPr>
          <w:rFonts w:ascii="Times New Roman" w:hAnsi="Times New Roman"/>
          <w:color w:val="424242"/>
          <w:sz w:val="28"/>
          <w:szCs w:val="28"/>
        </w:rPr>
        <w:t xml:space="preserve"> в) рентабельность.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8. </w:t>
      </w:r>
      <w:r w:rsidRPr="006C6B28">
        <w:rPr>
          <w:rFonts w:ascii="Times New Roman" w:hAnsi="Times New Roman"/>
          <w:i/>
          <w:iCs/>
          <w:color w:val="424242"/>
          <w:sz w:val="28"/>
          <w:szCs w:val="28"/>
        </w:rPr>
        <w:t>Экономический эффект – это</w:t>
      </w:r>
      <w:r w:rsidRPr="006C6B28">
        <w:rPr>
          <w:rFonts w:ascii="Times New Roman" w:hAnsi="Times New Roman"/>
          <w:color w:val="424242"/>
          <w:sz w:val="28"/>
          <w:szCs w:val="28"/>
        </w:rPr>
        <w:t>: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а) совокупность отдельных результатов экономической деятельности;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б) сумма результатов экономической деятельности и затрат на их получение в стоимостном выражении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lastRenderedPageBreak/>
        <w:t>в) разница между результатами экономической деятельности и затратами, произведенными для их получения.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 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9. </w:t>
      </w:r>
      <w:r w:rsidRPr="006C6B28">
        <w:rPr>
          <w:rFonts w:ascii="Times New Roman" w:hAnsi="Times New Roman"/>
          <w:i/>
          <w:iCs/>
          <w:color w:val="424242"/>
          <w:sz w:val="28"/>
          <w:szCs w:val="28"/>
        </w:rPr>
        <w:t>Экономическая эффективность представляет собой соотношение</w:t>
      </w:r>
      <w:r w:rsidRPr="006C6B28">
        <w:rPr>
          <w:rFonts w:ascii="Times New Roman" w:hAnsi="Times New Roman"/>
          <w:color w:val="424242"/>
          <w:sz w:val="28"/>
          <w:szCs w:val="28"/>
        </w:rPr>
        <w:t>: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а) полученного результата в стоимостном выражении с эффектом от использования различного рода ресурсов (материальных, трудовых, финансовых, информационных);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б) полученного результата или эффекта в стоимостном выражении с затратами различного рода ресурсов (материальных, трудовых, финансовых, информационных) по его достижению;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в) затрат различного рода ресурсов (материальных, трудовых, финансовых, информационных) в стоимостном выражении с полученным результатом или эффектом.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 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10. </w:t>
      </w:r>
      <w:r w:rsidRPr="006C6B28">
        <w:rPr>
          <w:rFonts w:ascii="Times New Roman" w:hAnsi="Times New Roman"/>
          <w:i/>
          <w:iCs/>
          <w:color w:val="424242"/>
          <w:sz w:val="28"/>
          <w:szCs w:val="28"/>
        </w:rPr>
        <w:t>К факторам, влияющим на величину рентабельности, относятся</w:t>
      </w:r>
      <w:r w:rsidRPr="006C6B28">
        <w:rPr>
          <w:rFonts w:ascii="Times New Roman" w:hAnsi="Times New Roman"/>
          <w:color w:val="424242"/>
          <w:sz w:val="28"/>
          <w:szCs w:val="28"/>
        </w:rPr>
        <w:t>: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а) прирост прибыли;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б) уровень использования нормированных оборотных средств;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в) уровень использования основного капитала;</w:t>
      </w:r>
    </w:p>
    <w:p w:rsidR="006C6B28" w:rsidRPr="006C6B28" w:rsidRDefault="006C6B28" w:rsidP="006B3AC0">
      <w:pPr>
        <w:shd w:val="clear" w:color="auto" w:fill="FFFFFF"/>
        <w:spacing w:after="0" w:line="360" w:lineRule="auto"/>
        <w:rPr>
          <w:rFonts w:ascii="Times New Roman" w:hAnsi="Times New Roman"/>
          <w:color w:val="424242"/>
          <w:sz w:val="28"/>
          <w:szCs w:val="28"/>
        </w:rPr>
      </w:pPr>
      <w:r w:rsidRPr="006C6B28">
        <w:rPr>
          <w:rFonts w:ascii="Times New Roman" w:hAnsi="Times New Roman"/>
          <w:color w:val="424242"/>
          <w:sz w:val="28"/>
          <w:szCs w:val="28"/>
        </w:rPr>
        <w:t>г) верно все перечисленное.</w:t>
      </w:r>
    </w:p>
    <w:p w:rsidR="006900B5" w:rsidRPr="006900B5" w:rsidRDefault="006900B5" w:rsidP="006900B5">
      <w:pPr>
        <w:widowControl w:val="0"/>
        <w:shd w:val="clear" w:color="auto" w:fill="FFFFFF"/>
        <w:spacing w:after="0" w:line="240" w:lineRule="auto"/>
        <w:ind w:right="19" w:firstLine="33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30906" w:rsidRDefault="00A532DD" w:rsidP="00641F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A532DD" w:rsidRDefault="00A532DD" w:rsidP="00E3090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0906" w:rsidRPr="00E30906" w:rsidRDefault="00E30906" w:rsidP="00E3090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906">
        <w:rPr>
          <w:rFonts w:ascii="Times New Roman" w:eastAsiaTheme="minorHAnsi" w:hAnsi="Times New Roman"/>
          <w:sz w:val="28"/>
          <w:szCs w:val="28"/>
          <w:lang w:eastAsia="en-US"/>
        </w:rPr>
        <w:t>Практическая работа 34</w:t>
      </w:r>
    </w:p>
    <w:p w:rsidR="00E30906" w:rsidRPr="00E30906" w:rsidRDefault="00E30906" w:rsidP="00E3090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0906" w:rsidRPr="00E30906" w:rsidRDefault="00E30906" w:rsidP="00E30906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906">
        <w:rPr>
          <w:rFonts w:ascii="Times New Roman" w:eastAsiaTheme="minorHAnsi" w:hAnsi="Times New Roman"/>
          <w:sz w:val="28"/>
          <w:szCs w:val="28"/>
          <w:lang w:eastAsia="en-US"/>
        </w:rPr>
        <w:t>Тема:    Планирование производственно-хозяйственной деятельности</w:t>
      </w:r>
    </w:p>
    <w:p w:rsidR="00E30906" w:rsidRPr="00E30906" w:rsidRDefault="00E30906" w:rsidP="00E30906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906">
        <w:rPr>
          <w:rFonts w:ascii="Times New Roman" w:eastAsiaTheme="minorHAnsi" w:hAnsi="Times New Roman"/>
          <w:sz w:val="28"/>
          <w:szCs w:val="28"/>
          <w:lang w:eastAsia="en-US"/>
        </w:rPr>
        <w:t>Цель:         Расчет показателей экономической эффективности.</w:t>
      </w:r>
    </w:p>
    <w:p w:rsidR="00E30906" w:rsidRPr="00E30906" w:rsidRDefault="00E30906" w:rsidP="00E30906">
      <w:pPr>
        <w:widowControl w:val="0"/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30906" w:rsidRPr="00E30906" w:rsidRDefault="00E30906" w:rsidP="00E30906">
      <w:pPr>
        <w:widowControl w:val="0"/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/>
          <w:snapToGrid w:val="0"/>
          <w:sz w:val="28"/>
          <w:szCs w:val="28"/>
        </w:rPr>
      </w:pPr>
      <w:r w:rsidRPr="00E30906">
        <w:rPr>
          <w:rFonts w:ascii="Times New Roman" w:hAnsi="Times New Roman"/>
          <w:snapToGrid w:val="0"/>
          <w:sz w:val="28"/>
          <w:szCs w:val="28"/>
        </w:rPr>
        <w:t xml:space="preserve">Вариант №                                                     </w:t>
      </w:r>
    </w:p>
    <w:p w:rsidR="00E30906" w:rsidRPr="00E30906" w:rsidRDefault="00E30906" w:rsidP="00E30906">
      <w:pPr>
        <w:widowControl w:val="0"/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/>
          <w:snapToGrid w:val="0"/>
          <w:sz w:val="28"/>
          <w:szCs w:val="28"/>
        </w:rPr>
      </w:pPr>
      <w:r w:rsidRPr="00E30906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Задача 1</w:t>
      </w:r>
    </w:p>
    <w:p w:rsidR="00E30906" w:rsidRPr="00E30906" w:rsidRDefault="00E30906" w:rsidP="00E30906">
      <w:pPr>
        <w:widowControl w:val="0"/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/>
          <w:snapToGrid w:val="0"/>
          <w:sz w:val="28"/>
          <w:szCs w:val="28"/>
        </w:rPr>
      </w:pPr>
      <w:r w:rsidRPr="00E30906">
        <w:rPr>
          <w:rFonts w:ascii="Times New Roman" w:hAnsi="Times New Roman"/>
          <w:snapToGrid w:val="0"/>
          <w:sz w:val="28"/>
          <w:szCs w:val="28"/>
        </w:rPr>
        <w:t xml:space="preserve">       Определить годовой экономический эффект от внедрения нового технологического оборудования в добыче нефти, обеспечивающего экономию производственных ресурсов.</w:t>
      </w:r>
      <w:r w:rsidR="00B82412" w:rsidRPr="00A532D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B82412" w:rsidRPr="00A532DD">
        <w:rPr>
          <w:rFonts w:ascii="Times New Roman" w:hAnsi="Times New Roman"/>
          <w:snapToGrid w:val="0"/>
          <w:sz w:val="28"/>
          <w:szCs w:val="28"/>
        </w:rPr>
        <w:t>Ен</w:t>
      </w:r>
      <w:proofErr w:type="spellEnd"/>
      <w:r w:rsidR="00B82412" w:rsidRPr="00A532DD">
        <w:rPr>
          <w:rFonts w:ascii="Times New Roman" w:hAnsi="Times New Roman"/>
          <w:snapToGrid w:val="0"/>
          <w:sz w:val="28"/>
          <w:szCs w:val="28"/>
        </w:rPr>
        <w:t>=0,12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851"/>
        <w:gridCol w:w="850"/>
        <w:gridCol w:w="851"/>
        <w:gridCol w:w="850"/>
        <w:gridCol w:w="851"/>
      </w:tblGrid>
      <w:tr w:rsidR="00E30906" w:rsidRPr="00E30906" w:rsidTr="00B91628">
        <w:tc>
          <w:tcPr>
            <w:tcW w:w="5920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Показатели </w:t>
            </w:r>
          </w:p>
        </w:tc>
        <w:tc>
          <w:tcPr>
            <w:tcW w:w="851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1в</w:t>
            </w:r>
          </w:p>
        </w:tc>
        <w:tc>
          <w:tcPr>
            <w:tcW w:w="850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2в</w:t>
            </w:r>
          </w:p>
        </w:tc>
        <w:tc>
          <w:tcPr>
            <w:tcW w:w="851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3в</w:t>
            </w:r>
          </w:p>
        </w:tc>
        <w:tc>
          <w:tcPr>
            <w:tcW w:w="850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4в</w:t>
            </w:r>
          </w:p>
        </w:tc>
        <w:tc>
          <w:tcPr>
            <w:tcW w:w="851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5в</w:t>
            </w:r>
          </w:p>
        </w:tc>
      </w:tr>
      <w:tr w:rsidR="00E30906" w:rsidRPr="00E30906" w:rsidTr="00B91628">
        <w:tc>
          <w:tcPr>
            <w:tcW w:w="5920" w:type="dxa"/>
          </w:tcPr>
          <w:p w:rsidR="00E30906" w:rsidRPr="00E30906" w:rsidRDefault="00E30906" w:rsidP="00E30906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Удельные капитальные вложения, руб. /</w:t>
            </w:r>
            <w:proofErr w:type="gramStart"/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т</w:t>
            </w:r>
            <w:proofErr w:type="gramEnd"/>
          </w:p>
          <w:p w:rsidR="00E30906" w:rsidRPr="00E30906" w:rsidRDefault="00E30906" w:rsidP="00E30906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до внедрения</w:t>
            </w:r>
            <w:r w:rsidR="00B82412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(К</w:t>
            </w:r>
            <w:proofErr w:type="gramStart"/>
            <w:r w:rsidR="00B82412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proofErr w:type="gramEnd"/>
            <w:r w:rsidR="00B82412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  <w:p w:rsidR="00E30906" w:rsidRPr="00E30906" w:rsidRDefault="00E30906" w:rsidP="00E30906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после внедрения</w:t>
            </w:r>
            <w:r w:rsidR="00B82412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(К</w:t>
            </w:r>
            <w:proofErr w:type="gramStart"/>
            <w:r w:rsidR="00B82412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  <w:proofErr w:type="gramEnd"/>
            <w:r w:rsidR="00B82412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85,6</w:t>
            </w: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86,3</w:t>
            </w:r>
          </w:p>
        </w:tc>
        <w:tc>
          <w:tcPr>
            <w:tcW w:w="850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44,3</w:t>
            </w: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48,1</w:t>
            </w:r>
          </w:p>
        </w:tc>
        <w:tc>
          <w:tcPr>
            <w:tcW w:w="851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62,6</w:t>
            </w: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67,5</w:t>
            </w:r>
          </w:p>
        </w:tc>
        <w:tc>
          <w:tcPr>
            <w:tcW w:w="850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105,2</w:t>
            </w: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110,0</w:t>
            </w:r>
          </w:p>
        </w:tc>
        <w:tc>
          <w:tcPr>
            <w:tcW w:w="851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77,4</w:t>
            </w: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81,2</w:t>
            </w:r>
          </w:p>
        </w:tc>
      </w:tr>
      <w:tr w:rsidR="00E30906" w:rsidRPr="00E30906" w:rsidTr="00B91628">
        <w:tc>
          <w:tcPr>
            <w:tcW w:w="5920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2. Себестоимость 1т нефти снизится на,  руб.</w:t>
            </w:r>
            <w:r w:rsidR="00B82412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B82412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(С1-С2)</w:t>
            </w:r>
          </w:p>
        </w:tc>
        <w:tc>
          <w:tcPr>
            <w:tcW w:w="851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1,82</w:t>
            </w:r>
          </w:p>
        </w:tc>
        <w:tc>
          <w:tcPr>
            <w:tcW w:w="850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1,37</w:t>
            </w:r>
          </w:p>
        </w:tc>
        <w:tc>
          <w:tcPr>
            <w:tcW w:w="851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1,66</w:t>
            </w:r>
          </w:p>
        </w:tc>
        <w:tc>
          <w:tcPr>
            <w:tcW w:w="850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2,1</w:t>
            </w:r>
          </w:p>
        </w:tc>
        <w:tc>
          <w:tcPr>
            <w:tcW w:w="851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1,54</w:t>
            </w:r>
          </w:p>
        </w:tc>
      </w:tr>
      <w:tr w:rsidR="00E30906" w:rsidRPr="00E30906" w:rsidTr="00B91628">
        <w:tc>
          <w:tcPr>
            <w:tcW w:w="5920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3. Годовая добыча нефти из скважин, оборудованных    новыми техническими средствами, тыс. т.</w:t>
            </w:r>
            <w:r w:rsidR="00B82412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(А</w:t>
            </w:r>
            <w:proofErr w:type="gramStart"/>
            <w:r w:rsidR="00B82412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  <w:proofErr w:type="gramEnd"/>
            <w:r w:rsidR="00B82412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37,5</w:t>
            </w:r>
          </w:p>
        </w:tc>
        <w:tc>
          <w:tcPr>
            <w:tcW w:w="850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60,5</w:t>
            </w:r>
          </w:p>
        </w:tc>
        <w:tc>
          <w:tcPr>
            <w:tcW w:w="851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42,8</w:t>
            </w:r>
          </w:p>
        </w:tc>
        <w:tc>
          <w:tcPr>
            <w:tcW w:w="850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35,9</w:t>
            </w:r>
          </w:p>
        </w:tc>
        <w:tc>
          <w:tcPr>
            <w:tcW w:w="851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55,0</w:t>
            </w:r>
          </w:p>
        </w:tc>
      </w:tr>
    </w:tbl>
    <w:p w:rsidR="00B82412" w:rsidRPr="00A532DD" w:rsidRDefault="00B82412" w:rsidP="00B82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32DD">
        <w:rPr>
          <w:rFonts w:ascii="Times New Roman" w:hAnsi="Times New Roman"/>
          <w:sz w:val="28"/>
          <w:szCs w:val="28"/>
        </w:rPr>
        <w:t xml:space="preserve">  </w:t>
      </w:r>
      <w:r w:rsidRPr="00A532DD">
        <w:rPr>
          <w:rFonts w:ascii="Times New Roman" w:hAnsi="Times New Roman"/>
          <w:b/>
          <w:sz w:val="28"/>
          <w:szCs w:val="28"/>
        </w:rPr>
        <w:t>Годовой экономический эффект (</w:t>
      </w:r>
      <w:proofErr w:type="spellStart"/>
      <w:r w:rsidRPr="00A532DD">
        <w:rPr>
          <w:rFonts w:ascii="Times New Roman" w:hAnsi="Times New Roman"/>
          <w:b/>
          <w:sz w:val="28"/>
          <w:szCs w:val="28"/>
        </w:rPr>
        <w:t>Эгэ</w:t>
      </w:r>
      <w:proofErr w:type="spellEnd"/>
      <w:r w:rsidRPr="00A532DD">
        <w:rPr>
          <w:rFonts w:ascii="Times New Roman" w:hAnsi="Times New Roman"/>
          <w:b/>
          <w:sz w:val="28"/>
          <w:szCs w:val="28"/>
        </w:rPr>
        <w:t>) можно рассчитать по формуле:</w:t>
      </w:r>
    </w:p>
    <w:p w:rsidR="00B82412" w:rsidRPr="00A532DD" w:rsidRDefault="00B82412" w:rsidP="00B824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2D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532DD">
        <w:rPr>
          <w:rFonts w:ascii="Times New Roman" w:hAnsi="Times New Roman"/>
          <w:sz w:val="28"/>
          <w:szCs w:val="28"/>
        </w:rPr>
        <w:t>Эгэ</w:t>
      </w:r>
      <w:proofErr w:type="spellEnd"/>
      <w:r w:rsidRPr="00A532DD">
        <w:rPr>
          <w:rFonts w:ascii="Times New Roman" w:hAnsi="Times New Roman"/>
          <w:sz w:val="28"/>
          <w:szCs w:val="28"/>
        </w:rPr>
        <w:t xml:space="preserve"> = (С1 – С2) * А2 – </w:t>
      </w:r>
      <w:proofErr w:type="spellStart"/>
      <w:r w:rsidRPr="00A532DD">
        <w:rPr>
          <w:rFonts w:ascii="Times New Roman" w:hAnsi="Times New Roman"/>
          <w:sz w:val="28"/>
          <w:szCs w:val="28"/>
        </w:rPr>
        <w:t>Ен</w:t>
      </w:r>
      <w:proofErr w:type="spellEnd"/>
      <w:proofErr w:type="gramStart"/>
      <w:r w:rsidRPr="00A532DD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A532DD">
        <w:rPr>
          <w:rFonts w:ascii="Times New Roman" w:hAnsi="Times New Roman"/>
          <w:sz w:val="28"/>
          <w:szCs w:val="28"/>
        </w:rPr>
        <w:t>К</w:t>
      </w:r>
      <w:proofErr w:type="gramEnd"/>
      <w:r w:rsidRPr="00A532DD">
        <w:rPr>
          <w:rFonts w:ascii="Times New Roman" w:hAnsi="Times New Roman"/>
          <w:sz w:val="28"/>
          <w:szCs w:val="28"/>
        </w:rPr>
        <w:t>в</w:t>
      </w:r>
      <w:proofErr w:type="spellEnd"/>
    </w:p>
    <w:p w:rsidR="00B82412" w:rsidRPr="00A532DD" w:rsidRDefault="00B82412" w:rsidP="004A39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A532DD">
        <w:rPr>
          <w:rFonts w:ascii="Times New Roman" w:hAnsi="Times New Roman"/>
          <w:sz w:val="28"/>
          <w:szCs w:val="28"/>
        </w:rPr>
        <w:t>Кв</w:t>
      </w:r>
      <w:proofErr w:type="spellEnd"/>
      <w:r w:rsidRPr="00A532DD">
        <w:rPr>
          <w:rFonts w:ascii="Times New Roman" w:hAnsi="Times New Roman"/>
          <w:sz w:val="28"/>
          <w:szCs w:val="28"/>
        </w:rPr>
        <w:t xml:space="preserve"> = </w:t>
      </w:r>
      <w:r w:rsidR="004A398F" w:rsidRPr="00A532DD">
        <w:rPr>
          <w:rFonts w:ascii="Times New Roman" w:hAnsi="Times New Roman"/>
          <w:sz w:val="28"/>
          <w:szCs w:val="28"/>
        </w:rPr>
        <w:t>(</w:t>
      </w:r>
      <w:r w:rsidRPr="00A532DD">
        <w:rPr>
          <w:rFonts w:ascii="Times New Roman" w:hAnsi="Times New Roman"/>
          <w:sz w:val="28"/>
          <w:szCs w:val="28"/>
        </w:rPr>
        <w:t>К</w:t>
      </w:r>
      <w:proofErr w:type="gramStart"/>
      <w:r w:rsidR="004A398F" w:rsidRPr="00A532DD">
        <w:rPr>
          <w:rFonts w:ascii="Times New Roman" w:hAnsi="Times New Roman"/>
          <w:sz w:val="28"/>
          <w:szCs w:val="28"/>
        </w:rPr>
        <w:t>2</w:t>
      </w:r>
      <w:proofErr w:type="gramEnd"/>
      <w:r w:rsidR="004A398F" w:rsidRPr="00A532DD">
        <w:rPr>
          <w:rFonts w:ascii="Times New Roman" w:hAnsi="Times New Roman"/>
          <w:sz w:val="28"/>
          <w:szCs w:val="28"/>
        </w:rPr>
        <w:t xml:space="preserve"> –К1) * А2</w:t>
      </w:r>
    </w:p>
    <w:p w:rsidR="00D82A19" w:rsidRDefault="00D82A19" w:rsidP="00E30906">
      <w:pPr>
        <w:widowControl w:val="0"/>
        <w:shd w:val="clear" w:color="auto" w:fill="FFFFFF"/>
        <w:spacing w:after="0" w:line="240" w:lineRule="auto"/>
        <w:ind w:left="10" w:firstLine="326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30906" w:rsidRPr="00E30906" w:rsidRDefault="004A398F" w:rsidP="00E30906">
      <w:pPr>
        <w:widowControl w:val="0"/>
        <w:shd w:val="clear" w:color="auto" w:fill="FFFFFF"/>
        <w:spacing w:after="0" w:line="240" w:lineRule="auto"/>
        <w:ind w:left="10" w:firstLine="326"/>
        <w:jc w:val="center"/>
        <w:rPr>
          <w:rFonts w:ascii="Times New Roman" w:hAnsi="Times New Roman"/>
          <w:snapToGrid w:val="0"/>
          <w:sz w:val="28"/>
          <w:szCs w:val="28"/>
        </w:rPr>
      </w:pPr>
      <w:r w:rsidRPr="00A532DD">
        <w:rPr>
          <w:rFonts w:ascii="Times New Roman" w:hAnsi="Times New Roman"/>
          <w:snapToGrid w:val="0"/>
          <w:sz w:val="28"/>
          <w:szCs w:val="28"/>
        </w:rPr>
        <w:t>Задача 2</w:t>
      </w:r>
      <w:r w:rsidR="00E30906" w:rsidRPr="00E3090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E4C67" w:rsidRPr="00A532DD" w:rsidRDefault="00E30906" w:rsidP="00E30906">
      <w:pPr>
        <w:widowControl w:val="0"/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/>
          <w:snapToGrid w:val="0"/>
          <w:sz w:val="28"/>
          <w:szCs w:val="28"/>
        </w:rPr>
      </w:pPr>
      <w:r w:rsidRPr="00E30906">
        <w:rPr>
          <w:rFonts w:ascii="Times New Roman" w:hAnsi="Times New Roman"/>
          <w:snapToGrid w:val="0"/>
          <w:sz w:val="28"/>
          <w:szCs w:val="28"/>
        </w:rPr>
        <w:t xml:space="preserve">    Определить годовой экономический эффект от внедрения средств автоматизации производственных процессов на нефтеперерабатывающем предприятии</w:t>
      </w:r>
      <w:r w:rsidR="001E4C67" w:rsidRPr="00A532DD">
        <w:rPr>
          <w:rFonts w:ascii="Times New Roman" w:hAnsi="Times New Roman"/>
          <w:snapToGrid w:val="0"/>
          <w:sz w:val="28"/>
          <w:szCs w:val="28"/>
        </w:rPr>
        <w:t xml:space="preserve"> и срок окупаемости капитальных вложений. </w:t>
      </w:r>
    </w:p>
    <w:p w:rsidR="00E30906" w:rsidRPr="00E30906" w:rsidRDefault="001E4C67" w:rsidP="00E30906">
      <w:pPr>
        <w:widowControl w:val="0"/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A532DD">
        <w:rPr>
          <w:rFonts w:ascii="Times New Roman" w:hAnsi="Times New Roman"/>
          <w:snapToGrid w:val="0"/>
          <w:sz w:val="28"/>
          <w:szCs w:val="28"/>
        </w:rPr>
        <w:t>Ен</w:t>
      </w:r>
      <w:proofErr w:type="spellEnd"/>
      <w:r w:rsidRPr="00A532DD">
        <w:rPr>
          <w:rFonts w:ascii="Times New Roman" w:hAnsi="Times New Roman"/>
          <w:snapToGrid w:val="0"/>
          <w:sz w:val="28"/>
          <w:szCs w:val="28"/>
        </w:rPr>
        <w:t xml:space="preserve"> = 0,12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992"/>
        <w:gridCol w:w="992"/>
        <w:gridCol w:w="992"/>
        <w:gridCol w:w="993"/>
      </w:tblGrid>
      <w:tr w:rsidR="00E30906" w:rsidRPr="00E30906" w:rsidTr="00B91628">
        <w:tc>
          <w:tcPr>
            <w:tcW w:w="5211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Показатели </w:t>
            </w:r>
          </w:p>
        </w:tc>
        <w:tc>
          <w:tcPr>
            <w:tcW w:w="993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1в</w:t>
            </w:r>
          </w:p>
        </w:tc>
        <w:tc>
          <w:tcPr>
            <w:tcW w:w="992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2в</w:t>
            </w:r>
          </w:p>
        </w:tc>
        <w:tc>
          <w:tcPr>
            <w:tcW w:w="992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3в</w:t>
            </w:r>
          </w:p>
        </w:tc>
        <w:tc>
          <w:tcPr>
            <w:tcW w:w="992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4в</w:t>
            </w:r>
          </w:p>
        </w:tc>
        <w:tc>
          <w:tcPr>
            <w:tcW w:w="993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5в</w:t>
            </w:r>
          </w:p>
        </w:tc>
      </w:tr>
      <w:tr w:rsidR="00E30906" w:rsidRPr="00E30906" w:rsidTr="00B91628">
        <w:tc>
          <w:tcPr>
            <w:tcW w:w="5211" w:type="dxa"/>
          </w:tcPr>
          <w:p w:rsidR="00E30906" w:rsidRPr="00E30906" w:rsidRDefault="00E30906" w:rsidP="00E3090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Годовой объем производства, </w:t>
            </w:r>
          </w:p>
          <w:p w:rsidR="00E30906" w:rsidRPr="00E30906" w:rsidRDefault="00E30906" w:rsidP="00E3090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тыс. т.</w:t>
            </w:r>
          </w:p>
          <w:p w:rsidR="00E30906" w:rsidRPr="00E30906" w:rsidRDefault="00E30906" w:rsidP="00E30906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до внедрения</w:t>
            </w:r>
            <w:r w:rsidR="00FE0147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(А</w:t>
            </w:r>
            <w:proofErr w:type="gramStart"/>
            <w:r w:rsidR="00FE0147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proofErr w:type="gramEnd"/>
            <w:r w:rsidR="00FE0147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  <w:p w:rsidR="00E30906" w:rsidRPr="00E30906" w:rsidRDefault="00E30906" w:rsidP="00E30906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после внедрения</w:t>
            </w:r>
            <w:r w:rsidR="00FE0147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(А</w:t>
            </w:r>
            <w:proofErr w:type="gramStart"/>
            <w:r w:rsidR="00FE0147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  <w:proofErr w:type="gramEnd"/>
            <w:r w:rsidR="00FE0147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1000</w:t>
            </w: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1100</w:t>
            </w:r>
          </w:p>
        </w:tc>
        <w:tc>
          <w:tcPr>
            <w:tcW w:w="992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680</w:t>
            </w: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755</w:t>
            </w:r>
          </w:p>
        </w:tc>
        <w:tc>
          <w:tcPr>
            <w:tcW w:w="992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910</w:t>
            </w: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992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830</w:t>
            </w: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901</w:t>
            </w:r>
          </w:p>
        </w:tc>
        <w:tc>
          <w:tcPr>
            <w:tcW w:w="993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770</w:t>
            </w:r>
          </w:p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847</w:t>
            </w:r>
          </w:p>
        </w:tc>
      </w:tr>
      <w:tr w:rsidR="00E30906" w:rsidRPr="00E30906" w:rsidTr="00B91628">
        <w:tc>
          <w:tcPr>
            <w:tcW w:w="5211" w:type="dxa"/>
          </w:tcPr>
          <w:p w:rsidR="00E30906" w:rsidRPr="00E30906" w:rsidRDefault="00E30906" w:rsidP="00E3090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Себестоимость 1т продукции, руб.</w:t>
            </w:r>
          </w:p>
          <w:p w:rsidR="00E30906" w:rsidRPr="00E30906" w:rsidRDefault="00E30906" w:rsidP="00E30906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до внедрения</w:t>
            </w:r>
            <w:r w:rsidR="00FE0147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(С</w:t>
            </w:r>
            <w:proofErr w:type="gramStart"/>
            <w:r w:rsidR="00FE0147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proofErr w:type="gramEnd"/>
            <w:r w:rsidR="00FE0147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  <w:p w:rsidR="00E30906" w:rsidRPr="00E30906" w:rsidRDefault="00E30906" w:rsidP="00E30906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после внедрения</w:t>
            </w:r>
            <w:r w:rsidR="00FE0147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(С</w:t>
            </w:r>
            <w:proofErr w:type="gramStart"/>
            <w:r w:rsidR="00FE0147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  <w:proofErr w:type="gramEnd"/>
            <w:r w:rsidR="00FE0147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1E4C6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25,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  <w:p w:rsidR="00E30906" w:rsidRPr="00E30906" w:rsidRDefault="001E4C6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23,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1E4C6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20,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  <w:p w:rsidR="00E30906" w:rsidRPr="00E30906" w:rsidRDefault="001E4C6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18,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1E4C6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31,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  <w:p w:rsidR="00E30906" w:rsidRPr="00E30906" w:rsidRDefault="001E4C6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29,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1E4C6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27,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  <w:p w:rsidR="00E30906" w:rsidRPr="00E30906" w:rsidRDefault="00E30906" w:rsidP="001E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25</w:t>
            </w:r>
            <w:r w:rsidR="001E4C67"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1E4C6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25,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9</w:t>
            </w:r>
          </w:p>
          <w:p w:rsidR="00E30906" w:rsidRPr="00E30906" w:rsidRDefault="001E4C6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24,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0</w:t>
            </w:r>
          </w:p>
        </w:tc>
      </w:tr>
      <w:tr w:rsidR="00E30906" w:rsidRPr="00E30906" w:rsidTr="00B91628">
        <w:tc>
          <w:tcPr>
            <w:tcW w:w="5211" w:type="dxa"/>
          </w:tcPr>
          <w:p w:rsidR="00E30906" w:rsidRPr="00E30906" w:rsidRDefault="00FE0147" w:rsidP="00E309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. Дополнительные капвложения связанные с внедрением средств автоматизации после внедрения, тыс. руб</w:t>
            </w:r>
            <w:proofErr w:type="gramStart"/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(</w:t>
            </w:r>
            <w:proofErr w:type="spellStart"/>
            <w:proofErr w:type="gramEnd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Кв</w:t>
            </w:r>
            <w:proofErr w:type="spellEnd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FE014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310</w:t>
            </w:r>
          </w:p>
        </w:tc>
        <w:tc>
          <w:tcPr>
            <w:tcW w:w="992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FE014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430</w:t>
            </w:r>
          </w:p>
        </w:tc>
        <w:tc>
          <w:tcPr>
            <w:tcW w:w="992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FE014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290</w:t>
            </w:r>
          </w:p>
        </w:tc>
        <w:tc>
          <w:tcPr>
            <w:tcW w:w="992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FE014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370</w:t>
            </w:r>
          </w:p>
        </w:tc>
        <w:tc>
          <w:tcPr>
            <w:tcW w:w="993" w:type="dxa"/>
          </w:tcPr>
          <w:p w:rsidR="00E30906" w:rsidRPr="00E30906" w:rsidRDefault="00E30906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E30906" w:rsidRPr="00E30906" w:rsidRDefault="00FE0147" w:rsidP="00E309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 w:rsidR="00E30906"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358</w:t>
            </w:r>
          </w:p>
        </w:tc>
      </w:tr>
    </w:tbl>
    <w:p w:rsidR="00E30906" w:rsidRPr="00A532DD" w:rsidRDefault="00E30906" w:rsidP="00E309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32DD">
        <w:rPr>
          <w:rFonts w:ascii="Times New Roman" w:hAnsi="Times New Roman"/>
          <w:sz w:val="28"/>
          <w:szCs w:val="28"/>
        </w:rPr>
        <w:t xml:space="preserve">  </w:t>
      </w:r>
      <w:r w:rsidRPr="00A532DD">
        <w:rPr>
          <w:rFonts w:ascii="Times New Roman" w:hAnsi="Times New Roman"/>
          <w:b/>
          <w:sz w:val="28"/>
          <w:szCs w:val="28"/>
        </w:rPr>
        <w:t>Годовой экономический эффект (</w:t>
      </w:r>
      <w:proofErr w:type="spellStart"/>
      <w:r w:rsidRPr="00A532DD">
        <w:rPr>
          <w:rFonts w:ascii="Times New Roman" w:hAnsi="Times New Roman"/>
          <w:b/>
          <w:sz w:val="28"/>
          <w:szCs w:val="28"/>
        </w:rPr>
        <w:t>Эгэ</w:t>
      </w:r>
      <w:proofErr w:type="spellEnd"/>
      <w:r w:rsidRPr="00A532DD">
        <w:rPr>
          <w:rFonts w:ascii="Times New Roman" w:hAnsi="Times New Roman"/>
          <w:b/>
          <w:sz w:val="28"/>
          <w:szCs w:val="28"/>
        </w:rPr>
        <w:t>) можно рассчитать по формуле:</w:t>
      </w:r>
    </w:p>
    <w:p w:rsidR="004A398F" w:rsidRPr="00A532DD" w:rsidRDefault="004A398F" w:rsidP="004A39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A532DD">
        <w:rPr>
          <w:rFonts w:ascii="Times New Roman" w:hAnsi="Times New Roman"/>
          <w:sz w:val="28"/>
          <w:szCs w:val="28"/>
        </w:rPr>
        <w:t>Эгэ</w:t>
      </w:r>
      <w:proofErr w:type="spellEnd"/>
      <w:r w:rsidRPr="00A532DD">
        <w:rPr>
          <w:rFonts w:ascii="Times New Roman" w:hAnsi="Times New Roman"/>
          <w:sz w:val="28"/>
          <w:szCs w:val="28"/>
        </w:rPr>
        <w:t xml:space="preserve"> = (С1 – С2) * А2 – </w:t>
      </w:r>
      <w:proofErr w:type="spellStart"/>
      <w:r w:rsidRPr="00A532DD">
        <w:rPr>
          <w:rFonts w:ascii="Times New Roman" w:hAnsi="Times New Roman"/>
          <w:sz w:val="28"/>
          <w:szCs w:val="28"/>
        </w:rPr>
        <w:t>Ен</w:t>
      </w:r>
      <w:proofErr w:type="spellEnd"/>
      <w:proofErr w:type="gramStart"/>
      <w:r w:rsidRPr="00A532DD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A532DD">
        <w:rPr>
          <w:rFonts w:ascii="Times New Roman" w:hAnsi="Times New Roman"/>
          <w:sz w:val="28"/>
          <w:szCs w:val="28"/>
        </w:rPr>
        <w:t>К</w:t>
      </w:r>
      <w:proofErr w:type="gramEnd"/>
      <w:r w:rsidRPr="00A532DD">
        <w:rPr>
          <w:rFonts w:ascii="Times New Roman" w:hAnsi="Times New Roman"/>
          <w:sz w:val="28"/>
          <w:szCs w:val="28"/>
        </w:rPr>
        <w:t>в</w:t>
      </w:r>
      <w:proofErr w:type="spellEnd"/>
    </w:p>
    <w:p w:rsidR="00E30906" w:rsidRPr="00A532DD" w:rsidRDefault="004A398F" w:rsidP="00E309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32DD">
        <w:rPr>
          <w:rFonts w:ascii="Times New Roman" w:hAnsi="Times New Roman"/>
          <w:b/>
          <w:sz w:val="28"/>
          <w:szCs w:val="28"/>
        </w:rPr>
        <w:t xml:space="preserve">  </w:t>
      </w:r>
      <w:r w:rsidR="00F2796A" w:rsidRPr="00A532DD">
        <w:rPr>
          <w:rFonts w:ascii="Times New Roman" w:hAnsi="Times New Roman"/>
          <w:b/>
          <w:sz w:val="28"/>
          <w:szCs w:val="28"/>
        </w:rPr>
        <w:t>Срок окупаемости</w:t>
      </w:r>
      <w:r w:rsidR="00E30906" w:rsidRPr="00A532DD">
        <w:rPr>
          <w:rFonts w:ascii="Times New Roman" w:hAnsi="Times New Roman"/>
          <w:b/>
          <w:sz w:val="28"/>
          <w:szCs w:val="28"/>
        </w:rPr>
        <w:t xml:space="preserve"> капитальных вложений (Т) определяется:</w:t>
      </w:r>
    </w:p>
    <w:p w:rsidR="00E30906" w:rsidRPr="00A532DD" w:rsidRDefault="004B67F9" w:rsidP="00E30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2DD">
        <w:rPr>
          <w:rFonts w:ascii="Times New Roman" w:hAnsi="Times New Roman"/>
          <w:sz w:val="28"/>
          <w:szCs w:val="28"/>
        </w:rPr>
        <w:t xml:space="preserve">       </w:t>
      </w:r>
      <w:r w:rsidR="004A398F" w:rsidRPr="00A532DD">
        <w:rPr>
          <w:rFonts w:ascii="Times New Roman" w:hAnsi="Times New Roman"/>
          <w:sz w:val="28"/>
          <w:szCs w:val="28"/>
        </w:rPr>
        <w:tab/>
      </w:r>
      <w:r w:rsidRPr="00A532DD">
        <w:rPr>
          <w:rFonts w:ascii="Times New Roman" w:hAnsi="Times New Roman"/>
          <w:sz w:val="28"/>
          <w:szCs w:val="28"/>
        </w:rPr>
        <w:t xml:space="preserve"> Т</w:t>
      </w:r>
      <w:proofErr w:type="gramStart"/>
      <w:r w:rsidRPr="00A532D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="00E30906" w:rsidRPr="00A532DD">
        <w:rPr>
          <w:rFonts w:ascii="Times New Roman" w:hAnsi="Times New Roman"/>
          <w:sz w:val="28"/>
          <w:szCs w:val="28"/>
        </w:rPr>
        <w:t>К</w:t>
      </w:r>
      <w:proofErr w:type="gramEnd"/>
      <w:r w:rsidRPr="00A532DD">
        <w:rPr>
          <w:rFonts w:ascii="Times New Roman" w:hAnsi="Times New Roman"/>
          <w:sz w:val="28"/>
          <w:szCs w:val="28"/>
        </w:rPr>
        <w:t>в</w:t>
      </w:r>
      <w:proofErr w:type="spellEnd"/>
      <w:r w:rsidR="00E30906" w:rsidRPr="00A532DD">
        <w:rPr>
          <w:rFonts w:ascii="Times New Roman" w:hAnsi="Times New Roman"/>
          <w:sz w:val="28"/>
          <w:szCs w:val="28"/>
        </w:rPr>
        <w:t xml:space="preserve">  / </w:t>
      </w:r>
      <w:proofErr w:type="spellStart"/>
      <w:r w:rsidR="00E30906" w:rsidRPr="00A532DD">
        <w:rPr>
          <w:rFonts w:ascii="Times New Roman" w:hAnsi="Times New Roman"/>
          <w:sz w:val="28"/>
          <w:szCs w:val="28"/>
        </w:rPr>
        <w:t>Эгэ</w:t>
      </w:r>
      <w:proofErr w:type="spellEnd"/>
    </w:p>
    <w:p w:rsidR="00E30906" w:rsidRPr="00A532DD" w:rsidRDefault="00F2796A" w:rsidP="004A39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32DD">
        <w:rPr>
          <w:rFonts w:ascii="Times New Roman" w:hAnsi="Times New Roman"/>
          <w:sz w:val="28"/>
          <w:szCs w:val="28"/>
        </w:rPr>
        <w:t>где</w:t>
      </w:r>
      <w:proofErr w:type="gramStart"/>
      <w:r w:rsidRPr="00A53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2DD">
        <w:rPr>
          <w:rFonts w:ascii="Times New Roman" w:hAnsi="Times New Roman"/>
          <w:sz w:val="28"/>
          <w:szCs w:val="28"/>
        </w:rPr>
        <w:t>К</w:t>
      </w:r>
      <w:proofErr w:type="gramEnd"/>
      <w:r w:rsidRPr="00A532DD">
        <w:rPr>
          <w:rFonts w:ascii="Times New Roman" w:hAnsi="Times New Roman"/>
          <w:sz w:val="28"/>
          <w:szCs w:val="28"/>
        </w:rPr>
        <w:t>в</w:t>
      </w:r>
      <w:proofErr w:type="spellEnd"/>
      <w:r w:rsidRPr="00A532DD">
        <w:rPr>
          <w:rFonts w:ascii="Times New Roman" w:hAnsi="Times New Roman"/>
          <w:sz w:val="28"/>
          <w:szCs w:val="28"/>
        </w:rPr>
        <w:t xml:space="preserve"> – капитальные вложения</w:t>
      </w:r>
    </w:p>
    <w:p w:rsidR="00F2796A" w:rsidRDefault="00F2796A" w:rsidP="00E3090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30906" w:rsidRDefault="00E30906" w:rsidP="00641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B28" w:rsidRDefault="006C6B28" w:rsidP="00641F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B28" w:rsidRPr="00641FEB" w:rsidRDefault="006C6B28" w:rsidP="00641FE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C6B28" w:rsidRPr="00641FEB" w:rsidSect="00641FEB">
      <w:footerReference w:type="default" r:id="rId10"/>
      <w:pgSz w:w="11906" w:h="16838" w:code="9"/>
      <w:pgMar w:top="794" w:right="567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9A" w:rsidRDefault="00FC3C9A" w:rsidP="006E52D0">
      <w:pPr>
        <w:spacing w:after="0" w:line="240" w:lineRule="auto"/>
      </w:pPr>
      <w:r>
        <w:separator/>
      </w:r>
    </w:p>
  </w:endnote>
  <w:endnote w:type="continuationSeparator" w:id="0">
    <w:p w:rsidR="00FC3C9A" w:rsidRDefault="00FC3C9A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A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9A" w:rsidRDefault="00FC3C9A" w:rsidP="006E52D0">
      <w:pPr>
        <w:spacing w:after="0" w:line="240" w:lineRule="auto"/>
      </w:pPr>
      <w:r>
        <w:separator/>
      </w:r>
    </w:p>
  </w:footnote>
  <w:footnote w:type="continuationSeparator" w:id="0">
    <w:p w:rsidR="00FC3C9A" w:rsidRDefault="00FC3C9A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E3E62"/>
    <w:multiLevelType w:val="singleLevel"/>
    <w:tmpl w:val="E982A5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6084"/>
    <w:multiLevelType w:val="multilevel"/>
    <w:tmpl w:val="96D0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9C622BF"/>
    <w:multiLevelType w:val="multilevel"/>
    <w:tmpl w:val="5FA23A50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52"/>
        </w:tabs>
        <w:ind w:left="1752" w:hanging="1440"/>
      </w:pPr>
      <w:rPr>
        <w:rFonts w:hint="default"/>
      </w:rPr>
    </w:lvl>
  </w:abstractNum>
  <w:abstractNum w:abstractNumId="5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378D1"/>
    <w:multiLevelType w:val="multilevel"/>
    <w:tmpl w:val="7DE4F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0"/>
        </w:tabs>
        <w:ind w:left="1480" w:hanging="1440"/>
      </w:pPr>
      <w:rPr>
        <w:rFonts w:hint="default"/>
      </w:rPr>
    </w:lvl>
  </w:abstractNum>
  <w:abstractNum w:abstractNumId="10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07AF0"/>
    <w:multiLevelType w:val="multilevel"/>
    <w:tmpl w:val="DC30B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136098"/>
    <w:rsid w:val="001E4C67"/>
    <w:rsid w:val="004A398F"/>
    <w:rsid w:val="004B67F9"/>
    <w:rsid w:val="004E3E25"/>
    <w:rsid w:val="005836B4"/>
    <w:rsid w:val="006247AE"/>
    <w:rsid w:val="00641FEB"/>
    <w:rsid w:val="006536CF"/>
    <w:rsid w:val="006900B5"/>
    <w:rsid w:val="006B3AC0"/>
    <w:rsid w:val="006C6B28"/>
    <w:rsid w:val="006E52D0"/>
    <w:rsid w:val="00785AB6"/>
    <w:rsid w:val="008F5E1E"/>
    <w:rsid w:val="00944C01"/>
    <w:rsid w:val="0095000E"/>
    <w:rsid w:val="0097616C"/>
    <w:rsid w:val="00A532DD"/>
    <w:rsid w:val="00A644A7"/>
    <w:rsid w:val="00A878E8"/>
    <w:rsid w:val="00AF1F8D"/>
    <w:rsid w:val="00B2615F"/>
    <w:rsid w:val="00B82412"/>
    <w:rsid w:val="00C24945"/>
    <w:rsid w:val="00D82A19"/>
    <w:rsid w:val="00E30906"/>
    <w:rsid w:val="00F2796A"/>
    <w:rsid w:val="00F57AC2"/>
    <w:rsid w:val="00FC3C9A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6C6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13</cp:revision>
  <dcterms:created xsi:type="dcterms:W3CDTF">2016-07-14T08:53:00Z</dcterms:created>
  <dcterms:modified xsi:type="dcterms:W3CDTF">2020-03-31T12:51:00Z</dcterms:modified>
</cp:coreProperties>
</file>