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74" w:rsidRPr="00175DE4" w:rsidRDefault="006D5E74" w:rsidP="006D5E74">
      <w:bookmarkStart w:id="0" w:name="sub_1011"/>
      <w:r w:rsidRPr="00175DE4">
        <w:t>11. Обгон, опережение, встречный разъезд</w:t>
      </w:r>
    </w:p>
    <w:bookmarkEnd w:id="0"/>
    <w:p w:rsidR="006D5E74" w:rsidRPr="00175DE4" w:rsidRDefault="006D5E74" w:rsidP="006D5E74"/>
    <w:bookmarkStart w:id="1" w:name="sub_1101"/>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11.1</w:t>
      </w:r>
      <w:r w:rsidRPr="00175DE4">
        <w:fldChar w:fldCharType="end"/>
      </w:r>
      <w:r w:rsidRPr="00175DE4">
        <w:t>.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bookmarkStart w:id="2" w:name="sub_1120"/>
    <w:bookmarkEnd w:id="1"/>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11.2</w:t>
      </w:r>
      <w:r w:rsidRPr="00175DE4">
        <w:fldChar w:fldCharType="end"/>
      </w:r>
      <w:r w:rsidRPr="00175DE4">
        <w:t>. Водителю запрещается выполнять обгон в случаях, если:</w:t>
      </w:r>
    </w:p>
    <w:bookmarkEnd w:id="2"/>
    <w:p w:rsidR="006D5E74" w:rsidRPr="00175DE4" w:rsidRDefault="006D5E74" w:rsidP="006D5E74">
      <w:r w:rsidRPr="00175DE4">
        <w:t>транспортное средство, движущееся впереди, производит обгон или объезд препятствия;</w:t>
      </w:r>
    </w:p>
    <w:p w:rsidR="006D5E74" w:rsidRPr="00175DE4" w:rsidRDefault="006D5E74" w:rsidP="006D5E74">
      <w:bookmarkStart w:id="3" w:name="sub_11203"/>
      <w:r w:rsidRPr="00175DE4">
        <w:t>транспортное средство, движущееся впереди по той же полосе, подало сигнал поворота налево;</w:t>
      </w:r>
    </w:p>
    <w:bookmarkEnd w:id="3"/>
    <w:p w:rsidR="006D5E74" w:rsidRPr="00175DE4" w:rsidRDefault="006D5E74" w:rsidP="006D5E74">
      <w:r w:rsidRPr="00175DE4">
        <w:t>следующее за ним транспортное средство начало обгон;</w:t>
      </w:r>
    </w:p>
    <w:p w:rsidR="006D5E74" w:rsidRPr="00175DE4" w:rsidRDefault="006D5E74" w:rsidP="006D5E74">
      <w:bookmarkStart w:id="4" w:name="sub_11205"/>
      <w:r w:rsidRPr="00175DE4">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bookmarkStart w:id="5" w:name="sub_170"/>
    <w:bookmarkEnd w:id="4"/>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11.3</w:t>
      </w:r>
      <w:r w:rsidRPr="00175DE4">
        <w:fldChar w:fldCharType="end"/>
      </w:r>
      <w:r w:rsidRPr="00175DE4">
        <w:t>. Водителю обгоняемого транспортного средства запрещается препятствовать обгону посредством повышения скорости движения или иными действиями.</w:t>
      </w:r>
    </w:p>
    <w:bookmarkStart w:id="6" w:name="sub_11400"/>
    <w:bookmarkEnd w:id="5"/>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11.4</w:t>
      </w:r>
      <w:r w:rsidRPr="00175DE4">
        <w:fldChar w:fldCharType="end"/>
      </w:r>
      <w:r w:rsidRPr="00175DE4">
        <w:t>. Обгон запрещен:</w:t>
      </w:r>
    </w:p>
    <w:bookmarkEnd w:id="6"/>
    <w:p w:rsidR="006D5E74" w:rsidRPr="00175DE4" w:rsidRDefault="006D5E74" w:rsidP="006D5E74">
      <w:r w:rsidRPr="00175DE4">
        <w:t>на регулируемых перекрестках, а также на нерегулируемых перекрестках при движении по дороге, не являющейся главной;</w:t>
      </w:r>
    </w:p>
    <w:p w:rsidR="006D5E74" w:rsidRPr="00175DE4" w:rsidRDefault="006D5E74" w:rsidP="006D5E74">
      <w:bookmarkStart w:id="7" w:name="sub_1144"/>
      <w:r w:rsidRPr="00175DE4">
        <w:t>на пешеходных переходах;</w:t>
      </w:r>
    </w:p>
    <w:bookmarkEnd w:id="7"/>
    <w:p w:rsidR="006D5E74" w:rsidRPr="00175DE4" w:rsidRDefault="006D5E74" w:rsidP="006D5E74">
      <w:r w:rsidRPr="00175DE4">
        <w:t>на железнодорожных переездах и ближе чем за 100 метров перед ними;</w:t>
      </w:r>
    </w:p>
    <w:p w:rsidR="006D5E74" w:rsidRPr="00175DE4" w:rsidRDefault="006D5E74" w:rsidP="006D5E74">
      <w:bookmarkStart w:id="8" w:name="sub_11405"/>
      <w:r w:rsidRPr="00175DE4">
        <w:t>на мостах, путепроводах, эстакадах и под ними, а также в тоннелях;</w:t>
      </w:r>
    </w:p>
    <w:p w:rsidR="006D5E74" w:rsidRPr="00175DE4" w:rsidRDefault="006D5E74" w:rsidP="006D5E74">
      <w:bookmarkStart w:id="9" w:name="sub_11406"/>
      <w:bookmarkEnd w:id="8"/>
      <w:r w:rsidRPr="00175DE4">
        <w:t>в конце подъема, на опасных поворотах и на других участках с ограниченной видимостью.</w:t>
      </w:r>
    </w:p>
    <w:bookmarkStart w:id="10" w:name="sub_115"/>
    <w:bookmarkEnd w:id="9"/>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11.5</w:t>
      </w:r>
      <w:r w:rsidRPr="00175DE4">
        <w:fldChar w:fldCharType="end"/>
      </w:r>
      <w:r w:rsidRPr="00175DE4">
        <w:t xml:space="preserve">. Опережение транспортных средств при проезде пешеходных переходов осуществляется с учетом требований </w:t>
      </w:r>
      <w:hyperlink w:anchor="sub_142" w:history="1">
        <w:r w:rsidRPr="00175DE4">
          <w:rPr>
            <w:rStyle w:val="a4"/>
            <w:color w:val="auto"/>
          </w:rPr>
          <w:t>пункта 14.2</w:t>
        </w:r>
      </w:hyperlink>
      <w:r w:rsidRPr="00175DE4">
        <w:t xml:space="preserve"> Правил.</w:t>
      </w:r>
    </w:p>
    <w:bookmarkStart w:id="11" w:name="sub_116"/>
    <w:bookmarkEnd w:id="10"/>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11.6</w:t>
      </w:r>
      <w:r w:rsidRPr="00175DE4">
        <w:fldChar w:fldCharType="end"/>
      </w:r>
      <w:r w:rsidRPr="00175DE4">
        <w:t>.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bookmarkStart w:id="12" w:name="sub_110700"/>
    <w:bookmarkEnd w:id="11"/>
    <w:p w:rsidR="006D5E74" w:rsidRPr="00175DE4" w:rsidRDefault="006D5E74" w:rsidP="006D5E74">
      <w:r w:rsidRPr="00175DE4">
        <w:fldChar w:fldCharType="begin"/>
      </w:r>
      <w:r w:rsidRPr="00175DE4">
        <w:instrText>HYPERLINK "http://ivo.garant.ru/document?id=57985707&amp;sub=1101"</w:instrText>
      </w:r>
      <w:r w:rsidRPr="00175DE4">
        <w:fldChar w:fldCharType="separate"/>
      </w:r>
      <w:r w:rsidRPr="00175DE4">
        <w:rPr>
          <w:rStyle w:val="a4"/>
          <w:color w:val="auto"/>
        </w:rPr>
        <w:t>11.7</w:t>
      </w:r>
      <w:r w:rsidRPr="00175DE4">
        <w:fldChar w:fldCharType="end"/>
      </w:r>
      <w:r w:rsidRPr="00175DE4">
        <w:t xml:space="preserve">.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sub_11113" w:history="1">
        <w:r w:rsidRPr="00175DE4">
          <w:rPr>
            <w:rStyle w:val="a4"/>
            <w:color w:val="auto"/>
          </w:rPr>
          <w:t>знаками 1.13</w:t>
        </w:r>
      </w:hyperlink>
      <w:r w:rsidRPr="00175DE4">
        <w:t xml:space="preserve"> и </w:t>
      </w:r>
      <w:hyperlink w:anchor="sub_114" w:history="1">
        <w:r w:rsidRPr="00175DE4">
          <w:rPr>
            <w:rStyle w:val="a4"/>
            <w:color w:val="auto"/>
          </w:rPr>
          <w:t>1.14</w:t>
        </w:r>
      </w:hyperlink>
      <w:r w:rsidRPr="00175DE4">
        <w:t>, должен водитель транспортного средства, движущегося на спуск.</w:t>
      </w:r>
    </w:p>
    <w:bookmarkEnd w:id="12"/>
    <w:p w:rsidR="006D5E74" w:rsidRPr="00175DE4" w:rsidRDefault="006D5E74" w:rsidP="006D5E74"/>
    <w:p w:rsidR="006D5E74" w:rsidRPr="00175DE4" w:rsidRDefault="006D5E74" w:rsidP="006D5E74">
      <w:bookmarkStart w:id="13" w:name="sub_1012"/>
      <w:r w:rsidRPr="00175DE4">
        <w:t xml:space="preserve">12. </w:t>
      </w:r>
      <w:hyperlink r:id="rId5" w:history="1">
        <w:r w:rsidRPr="00175DE4">
          <w:rPr>
            <w:rStyle w:val="a5"/>
          </w:rPr>
          <w:t>Остановка и стоянка</w:t>
        </w:r>
      </w:hyperlink>
    </w:p>
    <w:bookmarkEnd w:id="13"/>
    <w:p w:rsidR="006D5E74" w:rsidRPr="00175DE4" w:rsidRDefault="006D5E74" w:rsidP="006D5E74"/>
    <w:bookmarkStart w:id="14" w:name="sub_121"/>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12.1</w:t>
      </w:r>
      <w:r w:rsidRPr="00175DE4">
        <w:fldChar w:fldCharType="end"/>
      </w:r>
      <w:r w:rsidRPr="00175DE4">
        <w:t xml:space="preserve">. </w:t>
      </w:r>
      <w:hyperlink w:anchor="sub_10028" w:history="1">
        <w:r w:rsidRPr="00175DE4">
          <w:rPr>
            <w:rStyle w:val="a4"/>
            <w:color w:val="auto"/>
          </w:rPr>
          <w:t>Остановка</w:t>
        </w:r>
      </w:hyperlink>
      <w:r w:rsidRPr="00175DE4">
        <w:t xml:space="preserve"> и </w:t>
      </w:r>
      <w:hyperlink w:anchor="sub_10049" w:history="1">
        <w:r w:rsidRPr="00175DE4">
          <w:rPr>
            <w:rStyle w:val="a4"/>
            <w:color w:val="auto"/>
          </w:rPr>
          <w:t>стоянка</w:t>
        </w:r>
      </w:hyperlink>
      <w:r w:rsidRPr="00175DE4">
        <w:t xml:space="preserve">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sub_122" w:history="1">
        <w:r w:rsidRPr="00175DE4">
          <w:rPr>
            <w:rStyle w:val="a4"/>
            <w:color w:val="auto"/>
          </w:rPr>
          <w:t>пунктом 12.2</w:t>
        </w:r>
      </w:hyperlink>
      <w:r w:rsidRPr="00175DE4">
        <w:t xml:space="preserve"> Правил, - на тротуаре.</w:t>
      </w:r>
    </w:p>
    <w:p w:rsidR="006D5E74" w:rsidRPr="00175DE4" w:rsidRDefault="006D5E74" w:rsidP="006D5E74">
      <w:bookmarkStart w:id="15" w:name="sub_12102"/>
      <w:bookmarkEnd w:id="14"/>
      <w:r w:rsidRPr="00175DE4">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bookmarkStart w:id="16" w:name="sub_122"/>
    <w:bookmarkEnd w:id="15"/>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12.2</w:t>
      </w:r>
      <w:r w:rsidRPr="00175DE4">
        <w:fldChar w:fldCharType="end"/>
      </w:r>
      <w:r w:rsidRPr="00175DE4">
        <w:t>.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6D5E74" w:rsidRPr="00175DE4" w:rsidRDefault="006D5E74" w:rsidP="006D5E74">
      <w:bookmarkStart w:id="17" w:name="sub_101220"/>
      <w:bookmarkEnd w:id="16"/>
      <w:r w:rsidRPr="00175DE4">
        <w:t xml:space="preserve">Способ постановки транспортного средства на стоянке (парковке) определяется </w:t>
      </w:r>
      <w:hyperlink w:anchor="sub_1164" w:history="1">
        <w:r w:rsidRPr="00175DE4">
          <w:rPr>
            <w:rStyle w:val="a4"/>
            <w:color w:val="auto"/>
          </w:rPr>
          <w:t>знаком 6.4</w:t>
        </w:r>
      </w:hyperlink>
      <w:r w:rsidRPr="00175DE4">
        <w:t xml:space="preserve"> и линиями дорожной разметки, знаком 6.4 с одной из </w:t>
      </w:r>
      <w:hyperlink w:anchor="sub_9861" w:history="1">
        <w:r w:rsidRPr="00175DE4">
          <w:rPr>
            <w:rStyle w:val="a4"/>
            <w:color w:val="auto"/>
          </w:rPr>
          <w:t>табличек 8.6.1-8.6.9</w:t>
        </w:r>
      </w:hyperlink>
      <w:r w:rsidRPr="00175DE4">
        <w:t xml:space="preserve"> и </w:t>
      </w:r>
      <w:r w:rsidRPr="00175DE4">
        <w:lastRenderedPageBreak/>
        <w:t>линиями дорожной разметки или без таковых.</w:t>
      </w:r>
    </w:p>
    <w:p w:rsidR="006D5E74" w:rsidRPr="00175DE4" w:rsidRDefault="006D5E74" w:rsidP="006D5E74">
      <w:bookmarkStart w:id="18" w:name="sub_1012201"/>
      <w:bookmarkEnd w:id="17"/>
      <w:r w:rsidRPr="00175DE4">
        <w:t xml:space="preserve">Сочетание </w:t>
      </w:r>
      <w:hyperlink w:anchor="sub_1164" w:history="1">
        <w:r w:rsidRPr="00175DE4">
          <w:rPr>
            <w:rStyle w:val="a4"/>
            <w:color w:val="auto"/>
          </w:rPr>
          <w:t>знака 6.4</w:t>
        </w:r>
      </w:hyperlink>
      <w:r w:rsidRPr="00175DE4">
        <w:t xml:space="preserve"> с одной из </w:t>
      </w:r>
      <w:hyperlink w:anchor="sub_9861" w:history="1">
        <w:r w:rsidRPr="00175DE4">
          <w:rPr>
            <w:rStyle w:val="a4"/>
            <w:color w:val="auto"/>
          </w:rPr>
          <w:t>табличек 8.6.4-8.6.9</w:t>
        </w:r>
      </w:hyperlink>
      <w:r w:rsidRPr="00175DE4">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6D5E74" w:rsidRPr="00175DE4" w:rsidRDefault="006D5E74" w:rsidP="006D5E74">
      <w:bookmarkStart w:id="19" w:name="sub_1012202"/>
      <w:bookmarkEnd w:id="18"/>
      <w:r w:rsidRPr="00175DE4">
        <w:t xml:space="preserve">Стоянка на краю тротуара, граничащего с проезжей частью, разрешается только легковым автомобилям, </w:t>
      </w:r>
      <w:hyperlink w:anchor="sub_10001522" w:history="1">
        <w:r w:rsidRPr="00175DE4">
          <w:rPr>
            <w:rStyle w:val="a4"/>
            <w:color w:val="auto"/>
          </w:rPr>
          <w:t>мотоциклам</w:t>
        </w:r>
      </w:hyperlink>
      <w:r w:rsidRPr="00175DE4">
        <w:t xml:space="preserve">, </w:t>
      </w:r>
      <w:hyperlink w:anchor="sub_10021" w:history="1">
        <w:r w:rsidRPr="00175DE4">
          <w:rPr>
            <w:rStyle w:val="a4"/>
            <w:color w:val="auto"/>
          </w:rPr>
          <w:t>мопедам</w:t>
        </w:r>
      </w:hyperlink>
      <w:r w:rsidRPr="00175DE4">
        <w:t xml:space="preserve"> и </w:t>
      </w:r>
      <w:hyperlink w:anchor="sub_10012" w:history="1">
        <w:r w:rsidRPr="00175DE4">
          <w:rPr>
            <w:rStyle w:val="a4"/>
            <w:color w:val="auto"/>
          </w:rPr>
          <w:t>велосипедам</w:t>
        </w:r>
      </w:hyperlink>
      <w:r w:rsidRPr="00175DE4">
        <w:t xml:space="preserve"> в местах, обозначенных </w:t>
      </w:r>
      <w:hyperlink w:anchor="sub_1164" w:history="1">
        <w:r w:rsidRPr="00175DE4">
          <w:rPr>
            <w:rStyle w:val="a4"/>
            <w:color w:val="auto"/>
          </w:rPr>
          <w:t>знаком 6.4</w:t>
        </w:r>
      </w:hyperlink>
      <w:r w:rsidRPr="00175DE4">
        <w:t xml:space="preserve"> с одной из </w:t>
      </w:r>
      <w:hyperlink w:anchor="sub_9841" w:history="1">
        <w:r w:rsidRPr="00175DE4">
          <w:rPr>
            <w:rStyle w:val="a4"/>
            <w:color w:val="auto"/>
          </w:rPr>
          <w:t>табличек 8.4.7</w:t>
        </w:r>
      </w:hyperlink>
      <w:r w:rsidRPr="00175DE4">
        <w:t xml:space="preserve">, </w:t>
      </w:r>
      <w:hyperlink w:anchor="sub_9861" w:history="1">
        <w:r w:rsidRPr="00175DE4">
          <w:rPr>
            <w:rStyle w:val="a4"/>
            <w:color w:val="auto"/>
          </w:rPr>
          <w:t>8.6.2</w:t>
        </w:r>
      </w:hyperlink>
      <w:r w:rsidRPr="00175DE4">
        <w:t xml:space="preserve">, </w:t>
      </w:r>
      <w:hyperlink w:anchor="sub_9861" w:history="1">
        <w:r w:rsidRPr="00175DE4">
          <w:rPr>
            <w:rStyle w:val="a4"/>
            <w:color w:val="auto"/>
          </w:rPr>
          <w:t>8.6.3</w:t>
        </w:r>
      </w:hyperlink>
      <w:r w:rsidRPr="00175DE4">
        <w:t xml:space="preserve">, </w:t>
      </w:r>
      <w:hyperlink w:anchor="sub_9861" w:history="1">
        <w:r w:rsidRPr="00175DE4">
          <w:rPr>
            <w:rStyle w:val="a4"/>
            <w:color w:val="auto"/>
          </w:rPr>
          <w:t>8.6.6-8.6.9</w:t>
        </w:r>
      </w:hyperlink>
      <w:r w:rsidRPr="00175DE4">
        <w:t>.</w:t>
      </w:r>
    </w:p>
    <w:bookmarkStart w:id="20" w:name="sub_180"/>
    <w:bookmarkEnd w:id="19"/>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12.3</w:t>
      </w:r>
      <w:r w:rsidRPr="00175DE4">
        <w:fldChar w:fldCharType="end"/>
      </w:r>
      <w:r w:rsidRPr="00175DE4">
        <w:t>.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bookmarkStart w:id="21" w:name="sub_124"/>
    <w:bookmarkEnd w:id="20"/>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12.4</w:t>
      </w:r>
      <w:r w:rsidRPr="00175DE4">
        <w:fldChar w:fldCharType="end"/>
      </w:r>
      <w:r w:rsidRPr="00175DE4">
        <w:t>. Остановка запрещается:</w:t>
      </w:r>
    </w:p>
    <w:p w:rsidR="006D5E74" w:rsidRPr="00175DE4" w:rsidRDefault="006D5E74" w:rsidP="006D5E74">
      <w:bookmarkStart w:id="22" w:name="sub_12402"/>
      <w:bookmarkEnd w:id="21"/>
      <w:r w:rsidRPr="00175DE4">
        <w:t>на трамвайных путях, а также в непосредственной близости от них, если это создаст помехи движению трамваев;</w:t>
      </w:r>
    </w:p>
    <w:p w:rsidR="006D5E74" w:rsidRPr="00175DE4" w:rsidRDefault="006D5E74" w:rsidP="006D5E74">
      <w:bookmarkStart w:id="23" w:name="sub_10001505"/>
      <w:bookmarkEnd w:id="22"/>
      <w:r w:rsidRPr="00175DE4">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bookmarkEnd w:id="23"/>
    <w:p w:rsidR="006D5E74" w:rsidRPr="00175DE4" w:rsidRDefault="006D5E74" w:rsidP="006D5E74">
      <w:r w:rsidRPr="00175DE4">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6D5E74" w:rsidRPr="00175DE4" w:rsidRDefault="006D5E74" w:rsidP="006D5E74">
      <w:bookmarkStart w:id="24" w:name="sub_10001504"/>
      <w:r w:rsidRPr="00175DE4">
        <w:t>на пешеходных переходах и ближе 5 м перед ними;</w:t>
      </w:r>
    </w:p>
    <w:p w:rsidR="006D5E74" w:rsidRPr="00175DE4" w:rsidRDefault="006D5E74" w:rsidP="006D5E74">
      <w:bookmarkStart w:id="25" w:name="sub_12406"/>
      <w:bookmarkEnd w:id="24"/>
      <w:r w:rsidRPr="00175DE4">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6D5E74" w:rsidRPr="00175DE4" w:rsidRDefault="006D5E74" w:rsidP="006D5E74">
      <w:bookmarkStart w:id="26" w:name="sub_12407"/>
      <w:bookmarkEnd w:id="25"/>
      <w:r w:rsidRPr="00175DE4">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6D5E74" w:rsidRPr="00175DE4" w:rsidRDefault="006D5E74" w:rsidP="006D5E74">
      <w:bookmarkStart w:id="27" w:name="sub_1012408"/>
      <w:bookmarkEnd w:id="26"/>
      <w:r w:rsidRPr="00175DE4">
        <w:t xml:space="preserve">ближе 15 метров от мест остановки маршрутных транспортных средств или стоянки легковых такси, обозначенных </w:t>
      </w:r>
      <w:hyperlink w:anchor="sub_117" w:history="1">
        <w:r w:rsidRPr="00175DE4">
          <w:rPr>
            <w:rStyle w:val="a4"/>
            <w:color w:val="auto"/>
          </w:rPr>
          <w:t>разметкой 1.17</w:t>
        </w:r>
      </w:hyperlink>
      <w:r w:rsidRPr="00175DE4">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6D5E74" w:rsidRPr="00175DE4" w:rsidRDefault="006D5E74" w:rsidP="006D5E74">
      <w:bookmarkStart w:id="28" w:name="sub_1012409"/>
      <w:bookmarkEnd w:id="27"/>
      <w:r w:rsidRPr="00175DE4">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w:t>
      </w:r>
      <w:proofErr w:type="spellStart"/>
      <w:r w:rsidRPr="00175DE4">
        <w:t>велопешеходных</w:t>
      </w:r>
      <w:proofErr w:type="spellEnd"/>
      <w:r w:rsidRPr="00175DE4">
        <w:t xml:space="preserve"> дорожках, а также ближе 5 м от пересечения велосипедной или </w:t>
      </w:r>
      <w:proofErr w:type="spellStart"/>
      <w:r w:rsidRPr="00175DE4">
        <w:t>велопешеходной</w:t>
      </w:r>
      <w:proofErr w:type="spellEnd"/>
      <w:r w:rsidRPr="00175DE4">
        <w:t xml:space="preserve">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rsidR="006D5E74" w:rsidRPr="00175DE4" w:rsidRDefault="006D5E74" w:rsidP="006D5E74">
      <w:bookmarkStart w:id="29" w:name="sub_12410"/>
      <w:bookmarkEnd w:id="28"/>
      <w:r w:rsidRPr="00175DE4">
        <w:t>на полосе для велосипедистов.</w:t>
      </w:r>
    </w:p>
    <w:bookmarkStart w:id="30" w:name="sub_10125"/>
    <w:bookmarkEnd w:id="29"/>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12.5</w:t>
      </w:r>
      <w:r w:rsidRPr="00175DE4">
        <w:fldChar w:fldCharType="end"/>
      </w:r>
      <w:r w:rsidRPr="00175DE4">
        <w:t>. Стоянка запрещается:</w:t>
      </w:r>
    </w:p>
    <w:bookmarkEnd w:id="30"/>
    <w:p w:rsidR="006D5E74" w:rsidRPr="00175DE4" w:rsidRDefault="006D5E74" w:rsidP="006D5E74">
      <w:r w:rsidRPr="00175DE4">
        <w:t>в местах, где запрещена остановка;</w:t>
      </w:r>
    </w:p>
    <w:p w:rsidR="006D5E74" w:rsidRPr="00175DE4" w:rsidRDefault="006D5E74" w:rsidP="006D5E74">
      <w:r w:rsidRPr="00175DE4">
        <w:t xml:space="preserve">вне населенных пунктов на проезжей части дорог, обозначенных </w:t>
      </w:r>
      <w:hyperlink w:anchor="sub_21" w:history="1">
        <w:r w:rsidRPr="00175DE4">
          <w:rPr>
            <w:rStyle w:val="a4"/>
            <w:color w:val="auto"/>
          </w:rPr>
          <w:t>знаком 2.1</w:t>
        </w:r>
      </w:hyperlink>
      <w:r w:rsidRPr="00175DE4">
        <w:t>;</w:t>
      </w:r>
    </w:p>
    <w:p w:rsidR="006D5E74" w:rsidRPr="00175DE4" w:rsidRDefault="006D5E74" w:rsidP="006D5E74">
      <w:r w:rsidRPr="00175DE4">
        <w:t>ближе 50 м от железнодорожных переездов.</w:t>
      </w:r>
    </w:p>
    <w:bookmarkStart w:id="31" w:name="sub_126"/>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12.6</w:t>
      </w:r>
      <w:r w:rsidRPr="00175DE4">
        <w:fldChar w:fldCharType="end"/>
      </w:r>
      <w:r w:rsidRPr="00175DE4">
        <w:t xml:space="preserve">. При </w:t>
      </w:r>
      <w:hyperlink w:anchor="sub_10014" w:history="1">
        <w:r w:rsidRPr="00175DE4">
          <w:rPr>
            <w:rStyle w:val="a4"/>
            <w:color w:val="auto"/>
          </w:rPr>
          <w:t>вынужденной остановке</w:t>
        </w:r>
      </w:hyperlink>
      <w:r w:rsidRPr="00175DE4">
        <w:t xml:space="preserve"> в местах, где остановка запрещена, водитель должен принять все возможные меры для отвода транспортного средства из этих мест.</w:t>
      </w:r>
    </w:p>
    <w:bookmarkStart w:id="32" w:name="sub_127"/>
    <w:bookmarkEnd w:id="31"/>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12.7</w:t>
      </w:r>
      <w:r w:rsidRPr="00175DE4">
        <w:fldChar w:fldCharType="end"/>
      </w:r>
      <w:r w:rsidRPr="00175DE4">
        <w:t>. Запрещается открывать двери транспортного средства, если это создаст помехи другим участникам дорожного движения.</w:t>
      </w:r>
    </w:p>
    <w:bookmarkStart w:id="33" w:name="sub_128"/>
    <w:bookmarkEnd w:id="32"/>
    <w:p w:rsidR="006D5E74" w:rsidRPr="00175DE4" w:rsidRDefault="006D5E74" w:rsidP="006D5E74">
      <w:r w:rsidRPr="00175DE4">
        <w:fldChar w:fldCharType="begin"/>
      </w:r>
      <w:r w:rsidRPr="00175DE4">
        <w:instrText>HYPERLINK "http://ivo.garant.ru/document?id=57985707&amp;sub=121"</w:instrText>
      </w:r>
      <w:r w:rsidRPr="00175DE4">
        <w:fldChar w:fldCharType="separate"/>
      </w:r>
      <w:r w:rsidRPr="00175DE4">
        <w:rPr>
          <w:rStyle w:val="a4"/>
          <w:color w:val="auto"/>
        </w:rPr>
        <w:t>12.8</w:t>
      </w:r>
      <w:r w:rsidRPr="00175DE4">
        <w:fldChar w:fldCharType="end"/>
      </w:r>
      <w:r w:rsidRPr="00175DE4">
        <w:t>.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6D5E74" w:rsidRPr="00175DE4" w:rsidRDefault="006D5E74" w:rsidP="006D5E74">
      <w:bookmarkStart w:id="34" w:name="sub_1281"/>
      <w:bookmarkEnd w:id="33"/>
      <w:r w:rsidRPr="00175DE4">
        <w:t xml:space="preserve">Запрещается оставлять в транспортном средстве на время его стоянки ребенка в </w:t>
      </w:r>
      <w:r w:rsidRPr="00175DE4">
        <w:lastRenderedPageBreak/>
        <w:t>возрасте младше 7 лет в отсутствие совершеннолетнего лица.</w:t>
      </w:r>
    </w:p>
    <w:bookmarkEnd w:id="34"/>
    <w:p w:rsidR="006D5E74" w:rsidRPr="00175DE4" w:rsidRDefault="006D5E74" w:rsidP="006D5E74"/>
    <w:p w:rsidR="006D5E74" w:rsidRPr="00175DE4" w:rsidRDefault="006D5E74" w:rsidP="006D5E74">
      <w:bookmarkStart w:id="35" w:name="sub_1013"/>
      <w:r w:rsidRPr="00175DE4">
        <w:t>13. Проезд перекрестков</w:t>
      </w:r>
    </w:p>
    <w:bookmarkEnd w:id="35"/>
    <w:p w:rsidR="006D5E74" w:rsidRPr="00175DE4" w:rsidRDefault="006D5E74" w:rsidP="006D5E74"/>
    <w:bookmarkStart w:id="36" w:name="sub_10131"/>
    <w:p w:rsidR="006D5E74" w:rsidRPr="00175DE4" w:rsidRDefault="006D5E74" w:rsidP="006D5E74">
      <w:r w:rsidRPr="00175DE4">
        <w:fldChar w:fldCharType="begin"/>
      </w:r>
      <w:r w:rsidRPr="00175DE4">
        <w:instrText>HYPERLINK "http://ivo.garant.ru/document?id=57985707&amp;sub=10131"</w:instrText>
      </w:r>
      <w:r w:rsidRPr="00175DE4">
        <w:fldChar w:fldCharType="separate"/>
      </w:r>
      <w:r w:rsidRPr="00175DE4">
        <w:rPr>
          <w:rStyle w:val="a4"/>
          <w:color w:val="auto"/>
        </w:rPr>
        <w:t>13.1</w:t>
      </w:r>
      <w:r w:rsidRPr="00175DE4">
        <w:fldChar w:fldCharType="end"/>
      </w:r>
      <w:r w:rsidRPr="00175DE4">
        <w:t>.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6D5E74" w:rsidRPr="00175DE4" w:rsidRDefault="006D5E74" w:rsidP="006D5E74">
      <w:bookmarkStart w:id="37" w:name="sub_10132"/>
      <w:bookmarkEnd w:id="36"/>
      <w:r w:rsidRPr="00175DE4">
        <w:t xml:space="preserve">13.2. Запрещается выезжать на перекресток, пересечение проезжих частей или участка перекрестка, обозначенного </w:t>
      </w:r>
      <w:hyperlink w:anchor="sub_10126" w:history="1">
        <w:r w:rsidRPr="00175DE4">
          <w:rPr>
            <w:rStyle w:val="a4"/>
            <w:color w:val="auto"/>
          </w:rPr>
          <w:t>разметкой 1.26</w:t>
        </w:r>
      </w:hyperlink>
      <w:r w:rsidRPr="00175DE4">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bookmarkStart w:id="38" w:name="sub_133"/>
    <w:bookmarkEnd w:id="37"/>
    <w:p w:rsidR="006D5E74" w:rsidRPr="00175DE4" w:rsidRDefault="006D5E74" w:rsidP="006D5E74">
      <w:r w:rsidRPr="00175DE4">
        <w:fldChar w:fldCharType="begin"/>
      </w:r>
      <w:r w:rsidRPr="00175DE4">
        <w:instrText>HYPERLINK "http://ivo.garant.ru/document?id=57985707&amp;sub=10131"</w:instrText>
      </w:r>
      <w:r w:rsidRPr="00175DE4">
        <w:fldChar w:fldCharType="separate"/>
      </w:r>
      <w:r w:rsidRPr="00175DE4">
        <w:rPr>
          <w:rStyle w:val="a4"/>
          <w:color w:val="auto"/>
        </w:rPr>
        <w:t>13.3</w:t>
      </w:r>
      <w:r w:rsidRPr="00175DE4">
        <w:fldChar w:fldCharType="end"/>
      </w:r>
      <w:r w:rsidRPr="00175DE4">
        <w:t>. Перекресток, где очередность движения определяется сигналами светофора или регулировщика, считается регулируемым.</w:t>
      </w:r>
    </w:p>
    <w:bookmarkEnd w:id="38"/>
    <w:p w:rsidR="006D5E74" w:rsidRPr="00175DE4" w:rsidRDefault="006D5E74" w:rsidP="006D5E74">
      <w:r w:rsidRPr="00175DE4">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6D5E74" w:rsidRPr="00175DE4" w:rsidRDefault="006D5E74" w:rsidP="006D5E74"/>
    <w:p w:rsidR="006D5E74" w:rsidRPr="00175DE4" w:rsidRDefault="006D5E74" w:rsidP="006D5E74">
      <w:bookmarkStart w:id="39" w:name="sub_190"/>
      <w:r w:rsidRPr="00175DE4">
        <w:t>Регулируемые перекрестки</w:t>
      </w:r>
    </w:p>
    <w:bookmarkEnd w:id="39"/>
    <w:p w:rsidR="006D5E74" w:rsidRPr="00175DE4" w:rsidRDefault="006D5E74" w:rsidP="006D5E74"/>
    <w:bookmarkStart w:id="40" w:name="sub_134"/>
    <w:p w:rsidR="006D5E74" w:rsidRPr="00175DE4" w:rsidRDefault="006D5E74" w:rsidP="006D5E74">
      <w:r w:rsidRPr="00175DE4">
        <w:fldChar w:fldCharType="begin"/>
      </w:r>
      <w:r w:rsidRPr="00175DE4">
        <w:instrText>HYPERLINK "http://ivo.garant.ru/document?id=57985707&amp;sub=134"</w:instrText>
      </w:r>
      <w:r w:rsidRPr="00175DE4">
        <w:fldChar w:fldCharType="separate"/>
      </w:r>
      <w:r w:rsidRPr="00175DE4">
        <w:rPr>
          <w:rStyle w:val="a4"/>
          <w:color w:val="auto"/>
        </w:rPr>
        <w:t>13.4</w:t>
      </w:r>
      <w:r w:rsidRPr="00175DE4">
        <w:fldChar w:fldCharType="end"/>
      </w:r>
      <w:r w:rsidRPr="00175DE4">
        <w:t>.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bookmarkStart w:id="41" w:name="sub_135"/>
    <w:bookmarkEnd w:id="40"/>
    <w:p w:rsidR="006D5E74" w:rsidRPr="00175DE4" w:rsidRDefault="006D5E74" w:rsidP="006D5E74">
      <w:r w:rsidRPr="00175DE4">
        <w:fldChar w:fldCharType="begin"/>
      </w:r>
      <w:r w:rsidRPr="00175DE4">
        <w:instrText>HYPERLINK "http://ivo.garant.ru/document?id=57985707&amp;sub=134"</w:instrText>
      </w:r>
      <w:r w:rsidRPr="00175DE4">
        <w:fldChar w:fldCharType="separate"/>
      </w:r>
      <w:r w:rsidRPr="00175DE4">
        <w:rPr>
          <w:rStyle w:val="a4"/>
          <w:color w:val="auto"/>
        </w:rPr>
        <w:t>13.5</w:t>
      </w:r>
      <w:r w:rsidRPr="00175DE4">
        <w:fldChar w:fldCharType="end"/>
      </w:r>
      <w:r w:rsidRPr="00175DE4">
        <w:t>.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bookmarkStart w:id="42" w:name="sub_136"/>
    <w:bookmarkEnd w:id="41"/>
    <w:p w:rsidR="006D5E74" w:rsidRPr="00175DE4" w:rsidRDefault="006D5E74" w:rsidP="006D5E74">
      <w:r w:rsidRPr="00175DE4">
        <w:fldChar w:fldCharType="begin"/>
      </w:r>
      <w:r w:rsidRPr="00175DE4">
        <w:instrText>HYPERLINK "http://ivo.garant.ru/document?id=57985707&amp;sub=134"</w:instrText>
      </w:r>
      <w:r w:rsidRPr="00175DE4">
        <w:fldChar w:fldCharType="separate"/>
      </w:r>
      <w:r w:rsidRPr="00175DE4">
        <w:rPr>
          <w:rStyle w:val="a4"/>
          <w:color w:val="auto"/>
        </w:rPr>
        <w:t>13.6</w:t>
      </w:r>
      <w:r w:rsidRPr="00175DE4">
        <w:fldChar w:fldCharType="end"/>
      </w:r>
      <w:r w:rsidRPr="00175DE4">
        <w:t>.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bookmarkStart w:id="43" w:name="sub_137"/>
    <w:bookmarkEnd w:id="42"/>
    <w:p w:rsidR="006D5E74" w:rsidRPr="00175DE4" w:rsidRDefault="006D5E74" w:rsidP="006D5E74">
      <w:r w:rsidRPr="00175DE4">
        <w:fldChar w:fldCharType="begin"/>
      </w:r>
      <w:r w:rsidRPr="00175DE4">
        <w:instrText>HYPERLINK "http://ivo.garant.ru/document?id=57985707&amp;sub=134"</w:instrText>
      </w:r>
      <w:r w:rsidRPr="00175DE4">
        <w:fldChar w:fldCharType="separate"/>
      </w:r>
      <w:r w:rsidRPr="00175DE4">
        <w:rPr>
          <w:rStyle w:val="a4"/>
          <w:color w:val="auto"/>
        </w:rPr>
        <w:t>13.7</w:t>
      </w:r>
      <w:r w:rsidRPr="00175DE4">
        <w:fldChar w:fldCharType="end"/>
      </w:r>
      <w:r w:rsidRPr="00175DE4">
        <w:t>.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sub_9616" w:history="1">
        <w:r w:rsidRPr="00175DE4">
          <w:rPr>
            <w:rStyle w:val="a4"/>
            <w:color w:val="auto"/>
          </w:rPr>
          <w:t>знаки 6.16</w:t>
        </w:r>
      </w:hyperlink>
      <w:r w:rsidRPr="00175DE4">
        <w:t>), водитель обязан руководствоваться сигналами каждого светофора.</w:t>
      </w:r>
    </w:p>
    <w:bookmarkStart w:id="44" w:name="sub_138"/>
    <w:bookmarkEnd w:id="43"/>
    <w:p w:rsidR="006D5E74" w:rsidRPr="00175DE4" w:rsidRDefault="006D5E74" w:rsidP="006D5E74">
      <w:r w:rsidRPr="00175DE4">
        <w:fldChar w:fldCharType="begin"/>
      </w:r>
      <w:r w:rsidRPr="00175DE4">
        <w:instrText>HYPERLINK "http://ivo.garant.ru/document?id=57985707&amp;sub=134"</w:instrText>
      </w:r>
      <w:r w:rsidRPr="00175DE4">
        <w:fldChar w:fldCharType="separate"/>
      </w:r>
      <w:r w:rsidRPr="00175DE4">
        <w:rPr>
          <w:rStyle w:val="a4"/>
          <w:color w:val="auto"/>
        </w:rPr>
        <w:t>13.8</w:t>
      </w:r>
      <w:r w:rsidRPr="00175DE4">
        <w:fldChar w:fldCharType="end"/>
      </w:r>
      <w:r w:rsidRPr="00175DE4">
        <w:t>.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bookmarkEnd w:id="44"/>
    <w:p w:rsidR="006D5E74" w:rsidRPr="00175DE4" w:rsidRDefault="006D5E74" w:rsidP="006D5E74"/>
    <w:p w:rsidR="006D5E74" w:rsidRPr="00175DE4" w:rsidRDefault="006D5E74" w:rsidP="006D5E74">
      <w:bookmarkStart w:id="45" w:name="sub_29"/>
      <w:r w:rsidRPr="00175DE4">
        <w:t>Нерегулируемые перекрестки</w:t>
      </w:r>
    </w:p>
    <w:bookmarkEnd w:id="45"/>
    <w:p w:rsidR="006D5E74" w:rsidRPr="00175DE4" w:rsidRDefault="006D5E74" w:rsidP="006D5E74"/>
    <w:bookmarkStart w:id="46" w:name="sub_139"/>
    <w:p w:rsidR="006D5E74" w:rsidRPr="00175DE4" w:rsidRDefault="006D5E74" w:rsidP="006D5E74">
      <w:r w:rsidRPr="00175DE4">
        <w:fldChar w:fldCharType="begin"/>
      </w:r>
      <w:r w:rsidRPr="00175DE4">
        <w:instrText>HYPERLINK "http://ivo.garant.ru/document?id=57985707&amp;sub=139"</w:instrText>
      </w:r>
      <w:r w:rsidRPr="00175DE4">
        <w:fldChar w:fldCharType="separate"/>
      </w:r>
      <w:r w:rsidRPr="00175DE4">
        <w:rPr>
          <w:rStyle w:val="a4"/>
          <w:color w:val="auto"/>
        </w:rPr>
        <w:t>13.9</w:t>
      </w:r>
      <w:r w:rsidRPr="00175DE4">
        <w:fldChar w:fldCharType="end"/>
      </w:r>
      <w:r w:rsidRPr="00175DE4">
        <w:t>.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bookmarkEnd w:id="46"/>
    <w:p w:rsidR="006D5E74" w:rsidRPr="00175DE4" w:rsidRDefault="006D5E74" w:rsidP="006D5E74">
      <w:r w:rsidRPr="00175DE4">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6D5E74" w:rsidRPr="00175DE4" w:rsidRDefault="006D5E74" w:rsidP="006D5E74">
      <w:bookmarkStart w:id="47" w:name="sub_1393"/>
      <w:r w:rsidRPr="00175DE4">
        <w:lastRenderedPageBreak/>
        <w:t xml:space="preserve">Абзац утратил силу с 8 ноября 2017 г. - </w:t>
      </w:r>
      <w:hyperlink r:id="rId6" w:history="1">
        <w:r w:rsidRPr="00175DE4">
          <w:rPr>
            <w:rStyle w:val="a4"/>
            <w:color w:val="auto"/>
          </w:rPr>
          <w:t>Постановление</w:t>
        </w:r>
      </w:hyperlink>
      <w:r w:rsidRPr="00175DE4">
        <w:t xml:space="preserve"> Правительства РФ от 26 октября 2017 г. N 1300</w:t>
      </w:r>
    </w:p>
    <w:bookmarkStart w:id="48" w:name="sub_1310"/>
    <w:bookmarkEnd w:id="47"/>
    <w:p w:rsidR="006D5E74" w:rsidRPr="00175DE4" w:rsidRDefault="006D5E74" w:rsidP="006D5E74">
      <w:r w:rsidRPr="00175DE4">
        <w:fldChar w:fldCharType="begin"/>
      </w:r>
      <w:r w:rsidRPr="00175DE4">
        <w:instrText>HYPERLINK "http://ivo.garant.ru/document?id=57985707&amp;sub=139"</w:instrText>
      </w:r>
      <w:r w:rsidRPr="00175DE4">
        <w:fldChar w:fldCharType="separate"/>
      </w:r>
      <w:r w:rsidRPr="00175DE4">
        <w:rPr>
          <w:rStyle w:val="a4"/>
          <w:color w:val="auto"/>
        </w:rPr>
        <w:t>13.10</w:t>
      </w:r>
      <w:r w:rsidRPr="00175DE4">
        <w:fldChar w:fldCharType="end"/>
      </w:r>
      <w:r w:rsidRPr="00175DE4">
        <w:t xml:space="preserve">. В случае, когда </w:t>
      </w:r>
      <w:hyperlink w:anchor="sub_10015" w:history="1">
        <w:r w:rsidRPr="00175DE4">
          <w:rPr>
            <w:rStyle w:val="a4"/>
            <w:color w:val="auto"/>
          </w:rPr>
          <w:t>главная дорога</w:t>
        </w:r>
      </w:hyperlink>
      <w:r w:rsidRPr="00175DE4">
        <w:t xml:space="preserve">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bookmarkStart w:id="49" w:name="sub_1311"/>
    <w:bookmarkEnd w:id="48"/>
    <w:p w:rsidR="006D5E74" w:rsidRPr="00175DE4" w:rsidRDefault="006D5E74" w:rsidP="006D5E74">
      <w:r w:rsidRPr="00175DE4">
        <w:fldChar w:fldCharType="begin"/>
      </w:r>
      <w:r w:rsidRPr="00175DE4">
        <w:instrText>HYPERLINK "http://ivo.garant.ru/document?id=57985707&amp;sub=139"</w:instrText>
      </w:r>
      <w:r w:rsidRPr="00175DE4">
        <w:fldChar w:fldCharType="separate"/>
      </w:r>
      <w:r w:rsidRPr="00175DE4">
        <w:rPr>
          <w:rStyle w:val="a4"/>
          <w:color w:val="auto"/>
        </w:rPr>
        <w:t>13.11</w:t>
      </w:r>
      <w:r w:rsidRPr="00175DE4">
        <w:fldChar w:fldCharType="end"/>
      </w:r>
      <w:r w:rsidRPr="00175DE4">
        <w:t xml:space="preserve">. На перекрестке равнозначных дорог, за исключением случая, предусмотренного </w:t>
      </w:r>
      <w:hyperlink w:anchor="sub_13111" w:history="1">
        <w:r w:rsidRPr="00175DE4">
          <w:rPr>
            <w:rStyle w:val="a4"/>
            <w:color w:val="auto"/>
          </w:rPr>
          <w:t>пунктом 13.11.1</w:t>
        </w:r>
      </w:hyperlink>
      <w:r w:rsidRPr="00175DE4">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bookmarkEnd w:id="49"/>
    <w:p w:rsidR="006D5E74" w:rsidRPr="00175DE4" w:rsidRDefault="006D5E74" w:rsidP="006D5E74">
      <w:r w:rsidRPr="00175DE4">
        <w:t>На таких перекрестках трамвай имеет преимущество перед безрельсовыми транспортными средствами независимо от направления его движения.</w:t>
      </w:r>
    </w:p>
    <w:p w:rsidR="006D5E74" w:rsidRPr="00175DE4" w:rsidRDefault="006D5E74" w:rsidP="006D5E74">
      <w:bookmarkStart w:id="50" w:name="sub_13111"/>
      <w:r w:rsidRPr="00175DE4">
        <w:t xml:space="preserve">13.11.1. При въезде на перекресток, на котором организовано круговое движение и который обозначен </w:t>
      </w:r>
      <w:hyperlink w:anchor="sub_4043" w:history="1">
        <w:r w:rsidRPr="00175DE4">
          <w:rPr>
            <w:rStyle w:val="a4"/>
            <w:color w:val="auto"/>
          </w:rPr>
          <w:t>знаком 4.3</w:t>
        </w:r>
      </w:hyperlink>
      <w:r w:rsidRPr="00175DE4">
        <w:t>, водитель транспортного средства обязан уступить дорогу транспортным средствам, движущимся по такому перекрестку.</w:t>
      </w:r>
    </w:p>
    <w:bookmarkStart w:id="51" w:name="sub_1312"/>
    <w:bookmarkEnd w:id="50"/>
    <w:p w:rsidR="006D5E74" w:rsidRPr="00175DE4" w:rsidRDefault="006D5E74" w:rsidP="006D5E74">
      <w:r w:rsidRPr="00175DE4">
        <w:fldChar w:fldCharType="begin"/>
      </w:r>
      <w:r w:rsidRPr="00175DE4">
        <w:instrText>HYPERLINK "http://ivo.garant.ru/document?id=57985707&amp;sub=139"</w:instrText>
      </w:r>
      <w:r w:rsidRPr="00175DE4">
        <w:fldChar w:fldCharType="separate"/>
      </w:r>
      <w:r w:rsidRPr="00175DE4">
        <w:rPr>
          <w:rStyle w:val="a4"/>
          <w:color w:val="auto"/>
        </w:rPr>
        <w:t>13.12</w:t>
      </w:r>
      <w:r w:rsidRPr="00175DE4">
        <w:fldChar w:fldCharType="end"/>
      </w:r>
      <w:r w:rsidRPr="00175DE4">
        <w:t>.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bookmarkStart w:id="52" w:name="sub_11313"/>
    <w:bookmarkEnd w:id="51"/>
    <w:p w:rsidR="006D5E74" w:rsidRPr="00175DE4" w:rsidRDefault="006D5E74" w:rsidP="006D5E74">
      <w:r w:rsidRPr="00175DE4">
        <w:fldChar w:fldCharType="begin"/>
      </w:r>
      <w:r w:rsidRPr="00175DE4">
        <w:instrText>HYPERLINK "http://ivo.garant.ru/document?id=57985707&amp;sub=139"</w:instrText>
      </w:r>
      <w:r w:rsidRPr="00175DE4">
        <w:fldChar w:fldCharType="separate"/>
      </w:r>
      <w:r w:rsidRPr="00175DE4">
        <w:rPr>
          <w:rStyle w:val="a4"/>
          <w:color w:val="auto"/>
        </w:rPr>
        <w:t>13.13</w:t>
      </w:r>
      <w:r w:rsidRPr="00175DE4">
        <w:fldChar w:fldCharType="end"/>
      </w:r>
      <w:r w:rsidRPr="00175DE4">
        <w:t>.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bookmarkEnd w:id="52"/>
    <w:p w:rsidR="006D5E74" w:rsidRPr="00175DE4" w:rsidRDefault="006D5E74" w:rsidP="006D5E74"/>
    <w:p w:rsidR="006D5E74" w:rsidRPr="00175DE4" w:rsidRDefault="006D5E74" w:rsidP="006D5E74">
      <w:bookmarkStart w:id="53" w:name="sub_1014"/>
      <w:r w:rsidRPr="00175DE4">
        <w:t>14. Пешеходные переходы и места остановок маршрутных</w:t>
      </w:r>
      <w:r w:rsidRPr="00175DE4">
        <w:br/>
        <w:t>транспортных средств</w:t>
      </w:r>
    </w:p>
    <w:bookmarkEnd w:id="53"/>
    <w:p w:rsidR="006D5E74" w:rsidRPr="00175DE4" w:rsidRDefault="006D5E74" w:rsidP="006D5E74"/>
    <w:bookmarkStart w:id="54" w:name="sub_10141"/>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14.1</w:t>
      </w:r>
      <w:r w:rsidRPr="00175DE4">
        <w:fldChar w:fldCharType="end"/>
      </w:r>
      <w:r w:rsidRPr="00175DE4">
        <w:t>. Водитель транспортного средства, приближающегося к нерегулируемому пешеходному переходу</w:t>
      </w:r>
      <w:hyperlink w:anchor="sub_11108" w:history="1">
        <w:r w:rsidRPr="00175DE4">
          <w:rPr>
            <w:rStyle w:val="a4"/>
            <w:color w:val="auto"/>
          </w:rPr>
          <w:t>*(8)</w:t>
        </w:r>
      </w:hyperlink>
      <w:r w:rsidRPr="00175DE4">
        <w:t xml:space="preserve">, обязан </w:t>
      </w:r>
      <w:hyperlink r:id="rId7" w:history="1">
        <w:r w:rsidRPr="00175DE4">
          <w:rPr>
            <w:rStyle w:val="a5"/>
          </w:rPr>
          <w:t>уступить дорогу пешеходам</w:t>
        </w:r>
      </w:hyperlink>
      <w:r w:rsidRPr="00175DE4">
        <w:t>, переходящим дорогу или вступившим на проезжую часть (трамвайные пути) для осуществления перехода.</w:t>
      </w:r>
    </w:p>
    <w:bookmarkStart w:id="55" w:name="sub_142"/>
    <w:bookmarkEnd w:id="54"/>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14.2</w:t>
      </w:r>
      <w:r w:rsidRPr="00175DE4">
        <w:fldChar w:fldCharType="end"/>
      </w:r>
      <w:r w:rsidRPr="00175DE4">
        <w:t xml:space="preserve">.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sub_10141" w:history="1">
        <w:r w:rsidRPr="00175DE4">
          <w:rPr>
            <w:rStyle w:val="a4"/>
            <w:color w:val="auto"/>
          </w:rPr>
          <w:t>пункта 14.1</w:t>
        </w:r>
      </w:hyperlink>
      <w:r w:rsidRPr="00175DE4">
        <w:t xml:space="preserve"> Правил.</w:t>
      </w:r>
    </w:p>
    <w:bookmarkStart w:id="56" w:name="sub_10143"/>
    <w:bookmarkEnd w:id="55"/>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14.3</w:t>
      </w:r>
      <w:r w:rsidRPr="00175DE4">
        <w:fldChar w:fldCharType="end"/>
      </w:r>
      <w:r w:rsidRPr="00175DE4">
        <w:t>.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bookmarkStart w:id="57" w:name="sub_10144"/>
    <w:bookmarkEnd w:id="56"/>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14.4</w:t>
      </w:r>
      <w:r w:rsidRPr="00175DE4">
        <w:fldChar w:fldCharType="end"/>
      </w:r>
      <w:r w:rsidRPr="00175DE4">
        <w:t>. Запрещается въезжать на пешеходный переход, если за ним образовался затор, который вынудит водителя остановиться на пешеходном переходе.</w:t>
      </w:r>
    </w:p>
    <w:bookmarkStart w:id="58" w:name="sub_210"/>
    <w:bookmarkEnd w:id="57"/>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14.5</w:t>
      </w:r>
      <w:r w:rsidRPr="00175DE4">
        <w:fldChar w:fldCharType="end"/>
      </w:r>
      <w:r w:rsidRPr="00175DE4">
        <w:t>. Во всех случаях, в том числе и вне пешеходных переходов, водитель обязан пропустить слепых пешеходов, подающих сигнал белой тростью.</w:t>
      </w:r>
    </w:p>
    <w:bookmarkStart w:id="59" w:name="sub_10146"/>
    <w:bookmarkEnd w:id="58"/>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14.6</w:t>
      </w:r>
      <w:r w:rsidRPr="00175DE4">
        <w:fldChar w:fldCharType="end"/>
      </w:r>
      <w:r w:rsidRPr="00175DE4">
        <w:t xml:space="preserve">. Водитель должен уступить дорогу пешеходам, идущим к стоящему в месте остановки </w:t>
      </w:r>
      <w:hyperlink w:anchor="sub_10019" w:history="1">
        <w:r w:rsidRPr="00175DE4">
          <w:rPr>
            <w:rStyle w:val="a4"/>
            <w:color w:val="auto"/>
          </w:rPr>
          <w:t>маршрутному транспортному средству</w:t>
        </w:r>
      </w:hyperlink>
      <w:r w:rsidRPr="00175DE4">
        <w:t xml:space="preserve"> или от него (со стороны дверей), если посадка и высадка производятся с проезжей части или с посадочной площадки, расположенной на ней.</w:t>
      </w:r>
    </w:p>
    <w:bookmarkEnd w:id="59"/>
    <w:p w:rsidR="006D5E74" w:rsidRPr="00175DE4" w:rsidRDefault="006D5E74" w:rsidP="006D5E74"/>
    <w:bookmarkStart w:id="60" w:name="sub_10147"/>
    <w:p w:rsidR="006D5E74" w:rsidRPr="00175DE4" w:rsidRDefault="006D5E74" w:rsidP="006D5E74">
      <w:r w:rsidRPr="00175DE4">
        <w:fldChar w:fldCharType="begin"/>
      </w:r>
      <w:r w:rsidRPr="00175DE4">
        <w:instrText>HYPERLINK "http://ivo.garant.ru/document?id=57985707&amp;sub=10141"</w:instrText>
      </w:r>
      <w:r w:rsidRPr="00175DE4">
        <w:fldChar w:fldCharType="separate"/>
      </w:r>
      <w:r w:rsidRPr="00175DE4">
        <w:rPr>
          <w:rStyle w:val="a4"/>
          <w:color w:val="auto"/>
        </w:rPr>
        <w:t>14.7</w:t>
      </w:r>
      <w:r w:rsidRPr="00175DE4">
        <w:fldChar w:fldCharType="end"/>
      </w:r>
      <w:r w:rsidRPr="00175DE4">
        <w:t>.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bookmarkEnd w:id="60"/>
    <w:p w:rsidR="006D5E74" w:rsidRPr="00175DE4" w:rsidRDefault="006D5E74" w:rsidP="006D5E74"/>
    <w:p w:rsidR="006D5E74" w:rsidRPr="00175DE4" w:rsidRDefault="006D5E74" w:rsidP="006D5E74">
      <w:bookmarkStart w:id="61" w:name="sub_1015"/>
      <w:r w:rsidRPr="00175DE4">
        <w:t>15. Движение через железнодорожные пути</w:t>
      </w:r>
    </w:p>
    <w:bookmarkEnd w:id="61"/>
    <w:p w:rsidR="006D5E74" w:rsidRPr="00175DE4" w:rsidRDefault="006D5E74" w:rsidP="006D5E74"/>
    <w:bookmarkStart w:id="62" w:name="sub_220"/>
    <w:p w:rsidR="006D5E74" w:rsidRPr="00175DE4" w:rsidRDefault="006D5E74" w:rsidP="006D5E74">
      <w:r w:rsidRPr="00175DE4">
        <w:fldChar w:fldCharType="begin"/>
      </w:r>
      <w:r w:rsidRPr="00175DE4">
        <w:instrText>HYPERLINK "http://ivo.garant.ru/document?id=57985707&amp;sub=220"</w:instrText>
      </w:r>
      <w:r w:rsidRPr="00175DE4">
        <w:fldChar w:fldCharType="separate"/>
      </w:r>
      <w:r w:rsidRPr="00175DE4">
        <w:rPr>
          <w:rStyle w:val="a4"/>
          <w:color w:val="auto"/>
        </w:rPr>
        <w:t>15.1</w:t>
      </w:r>
      <w:r w:rsidRPr="00175DE4">
        <w:fldChar w:fldCharType="end"/>
      </w:r>
      <w:r w:rsidRPr="00175DE4">
        <w:t xml:space="preserve">. Водители транспортных средств могут пересекать железнодорожные пути </w:t>
      </w:r>
      <w:r w:rsidRPr="00175DE4">
        <w:lastRenderedPageBreak/>
        <w:t xml:space="preserve">только по </w:t>
      </w:r>
      <w:hyperlink w:anchor="sub_10018" w:history="1">
        <w:r w:rsidRPr="00175DE4">
          <w:rPr>
            <w:rStyle w:val="a4"/>
            <w:color w:val="auto"/>
          </w:rPr>
          <w:t>железнодорожным переездам</w:t>
        </w:r>
      </w:hyperlink>
      <w:r w:rsidRPr="00175DE4">
        <w:t>, уступая дорогу поезду (локомотиву, дрезине).</w:t>
      </w:r>
    </w:p>
    <w:bookmarkStart w:id="63" w:name="sub_230"/>
    <w:bookmarkEnd w:id="62"/>
    <w:p w:rsidR="006D5E74" w:rsidRPr="00175DE4" w:rsidRDefault="006D5E74" w:rsidP="006D5E74">
      <w:r w:rsidRPr="00175DE4">
        <w:fldChar w:fldCharType="begin"/>
      </w:r>
      <w:r w:rsidRPr="00175DE4">
        <w:instrText>HYPERLINK "http://ivo.garant.ru/document?id=57985707&amp;sub=220"</w:instrText>
      </w:r>
      <w:r w:rsidRPr="00175DE4">
        <w:fldChar w:fldCharType="separate"/>
      </w:r>
      <w:r w:rsidRPr="00175DE4">
        <w:rPr>
          <w:rStyle w:val="a4"/>
          <w:color w:val="auto"/>
        </w:rPr>
        <w:t>15.2</w:t>
      </w:r>
      <w:r w:rsidRPr="00175DE4">
        <w:fldChar w:fldCharType="end"/>
      </w:r>
      <w:r w:rsidRPr="00175DE4">
        <w:t>.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bookmarkStart w:id="64" w:name="sub_153"/>
    <w:bookmarkEnd w:id="63"/>
    <w:p w:rsidR="006D5E74" w:rsidRPr="00175DE4" w:rsidRDefault="006D5E74" w:rsidP="006D5E74">
      <w:r w:rsidRPr="00175DE4">
        <w:fldChar w:fldCharType="begin"/>
      </w:r>
      <w:r w:rsidRPr="00175DE4">
        <w:instrText>HYPERLINK "http://ivo.garant.ru/document?id=57985707&amp;sub=220"</w:instrText>
      </w:r>
      <w:r w:rsidRPr="00175DE4">
        <w:fldChar w:fldCharType="separate"/>
      </w:r>
      <w:r w:rsidRPr="00175DE4">
        <w:rPr>
          <w:rStyle w:val="a4"/>
          <w:color w:val="auto"/>
        </w:rPr>
        <w:t>15.3</w:t>
      </w:r>
      <w:r w:rsidRPr="00175DE4">
        <w:fldChar w:fldCharType="end"/>
      </w:r>
      <w:r w:rsidRPr="00175DE4">
        <w:t>. Запрещается выезжать на переезд:</w:t>
      </w:r>
    </w:p>
    <w:bookmarkEnd w:id="64"/>
    <w:p w:rsidR="006D5E74" w:rsidRPr="00175DE4" w:rsidRDefault="006D5E74" w:rsidP="006D5E74">
      <w:r w:rsidRPr="00175DE4">
        <w:t>при закрытом или начинающем закрываться шлагбауме (независимо от сигнала светофора);</w:t>
      </w:r>
    </w:p>
    <w:p w:rsidR="006D5E74" w:rsidRPr="00175DE4" w:rsidRDefault="006D5E74" w:rsidP="006D5E74">
      <w:bookmarkStart w:id="65" w:name="sub_1533"/>
      <w:r w:rsidRPr="00175DE4">
        <w:t>при запрещающем сигнале светофора (независимо от положения и наличия шлагбаума);</w:t>
      </w:r>
    </w:p>
    <w:bookmarkEnd w:id="65"/>
    <w:p w:rsidR="006D5E74" w:rsidRPr="00175DE4" w:rsidRDefault="006D5E74" w:rsidP="006D5E74">
      <w:r w:rsidRPr="00175DE4">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6D5E74" w:rsidRPr="00175DE4" w:rsidRDefault="006D5E74" w:rsidP="006D5E74">
      <w:r w:rsidRPr="00175DE4">
        <w:t>если за переездом образовался затор, который вынудит водителя остановиться на переезде;</w:t>
      </w:r>
    </w:p>
    <w:p w:rsidR="006D5E74" w:rsidRPr="00175DE4" w:rsidRDefault="006D5E74" w:rsidP="006D5E74">
      <w:r w:rsidRPr="00175DE4">
        <w:t>если к переезду в пределах видимости приближается поезд (локомотив, дрезина).</w:t>
      </w:r>
    </w:p>
    <w:p w:rsidR="006D5E74" w:rsidRPr="00175DE4" w:rsidRDefault="006D5E74" w:rsidP="006D5E74">
      <w:r w:rsidRPr="00175DE4">
        <w:t>Кроме того, запрещается:</w:t>
      </w:r>
    </w:p>
    <w:p w:rsidR="006D5E74" w:rsidRPr="00175DE4" w:rsidRDefault="006D5E74" w:rsidP="006D5E74">
      <w:bookmarkStart w:id="66" w:name="sub_15308"/>
      <w:r w:rsidRPr="00175DE4">
        <w:t>объезжать с выездом на полосу встречного движения стоящие перед переездом транспортные средства;</w:t>
      </w:r>
    </w:p>
    <w:p w:rsidR="006D5E74" w:rsidRPr="00175DE4" w:rsidRDefault="006D5E74" w:rsidP="006D5E74">
      <w:bookmarkStart w:id="67" w:name="sub_15309"/>
      <w:bookmarkEnd w:id="66"/>
      <w:r w:rsidRPr="00175DE4">
        <w:t>самовольно открывать шлагбаум;</w:t>
      </w:r>
    </w:p>
    <w:bookmarkEnd w:id="67"/>
    <w:p w:rsidR="006D5E74" w:rsidRPr="00175DE4" w:rsidRDefault="006D5E74" w:rsidP="006D5E74">
      <w:r w:rsidRPr="00175DE4">
        <w:t>провозить через переезд в нетранспортном положении сельскохозяйственные, дорожные, строительные и другие машины и механизмы;</w:t>
      </w:r>
    </w:p>
    <w:p w:rsidR="006D5E74" w:rsidRPr="00175DE4" w:rsidRDefault="006D5E74" w:rsidP="006D5E74">
      <w:r w:rsidRPr="00175DE4">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bookmarkStart w:id="68" w:name="sub_154"/>
    <w:p w:rsidR="006D5E74" w:rsidRPr="00175DE4" w:rsidRDefault="006D5E74" w:rsidP="006D5E74">
      <w:r w:rsidRPr="00175DE4">
        <w:fldChar w:fldCharType="begin"/>
      </w:r>
      <w:r w:rsidRPr="00175DE4">
        <w:instrText>HYPERLINK "http://ivo.garant.ru/document?id=57985707&amp;sub=220"</w:instrText>
      </w:r>
      <w:r w:rsidRPr="00175DE4">
        <w:fldChar w:fldCharType="separate"/>
      </w:r>
      <w:r w:rsidRPr="00175DE4">
        <w:rPr>
          <w:rStyle w:val="a4"/>
          <w:color w:val="auto"/>
        </w:rPr>
        <w:t>15.4</w:t>
      </w:r>
      <w:r w:rsidRPr="00175DE4">
        <w:fldChar w:fldCharType="end"/>
      </w:r>
      <w:r w:rsidRPr="00175DE4">
        <w:t xml:space="preserve">. В случаях, когда движение через переезд запрещено, водитель должен остановиться у стоп-линии, </w:t>
      </w:r>
      <w:hyperlink w:anchor="sub_25" w:history="1">
        <w:r w:rsidRPr="00175DE4">
          <w:rPr>
            <w:rStyle w:val="a4"/>
            <w:color w:val="auto"/>
          </w:rPr>
          <w:t>знака 2.5</w:t>
        </w:r>
      </w:hyperlink>
      <w:r w:rsidRPr="00175DE4">
        <w:t xml:space="preserve"> или светофора, если их нет - не ближе 5 м от шлагбаума, а при отсутствии последнего - не ближе 10 м до ближайшего рельса.</w:t>
      </w:r>
    </w:p>
    <w:bookmarkStart w:id="69" w:name="sub_155"/>
    <w:bookmarkEnd w:id="68"/>
    <w:p w:rsidR="006D5E74" w:rsidRPr="00175DE4" w:rsidRDefault="006D5E74" w:rsidP="006D5E74">
      <w:r w:rsidRPr="00175DE4">
        <w:fldChar w:fldCharType="begin"/>
      </w:r>
      <w:r w:rsidRPr="00175DE4">
        <w:instrText>HYPERLINK "http://ivo.garant.ru/document?id=57985707&amp;sub=220"</w:instrText>
      </w:r>
      <w:r w:rsidRPr="00175DE4">
        <w:fldChar w:fldCharType="separate"/>
      </w:r>
      <w:r w:rsidRPr="00175DE4">
        <w:rPr>
          <w:rStyle w:val="a4"/>
          <w:color w:val="auto"/>
        </w:rPr>
        <w:t>15.5</w:t>
      </w:r>
      <w:r w:rsidRPr="00175DE4">
        <w:fldChar w:fldCharType="end"/>
      </w:r>
      <w:r w:rsidRPr="00175DE4">
        <w:t>.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bookmarkEnd w:id="69"/>
    <w:p w:rsidR="006D5E74" w:rsidRPr="00175DE4" w:rsidRDefault="006D5E74" w:rsidP="006D5E74">
      <w:r w:rsidRPr="00175DE4">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6D5E74" w:rsidRPr="00175DE4" w:rsidRDefault="006D5E74" w:rsidP="006D5E74">
      <w:r w:rsidRPr="00175DE4">
        <w:t>оставаться возле транспортного средства и подавать сигналы общей тревоги;</w:t>
      </w:r>
    </w:p>
    <w:p w:rsidR="006D5E74" w:rsidRPr="00175DE4" w:rsidRDefault="006D5E74" w:rsidP="006D5E74">
      <w:r w:rsidRPr="00175DE4">
        <w:t>при появлении поезда бежать ему навстречу, подавая сигнал остановки.</w:t>
      </w:r>
    </w:p>
    <w:p w:rsidR="006D5E74" w:rsidRPr="00175DE4" w:rsidRDefault="006D5E74" w:rsidP="006D5E74">
      <w:bookmarkStart w:id="70" w:name="sub_15501"/>
      <w:r w:rsidRPr="00175DE4">
        <w:rPr>
          <w:rStyle w:val="a3"/>
          <w:bCs/>
          <w:color w:val="auto"/>
        </w:rPr>
        <w:t>Примечание.</w:t>
      </w:r>
      <w:r w:rsidRPr="00175DE4">
        <w:t xml:space="preserve">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bookmarkEnd w:id="70"/>
    <w:p w:rsidR="006D5E74" w:rsidRPr="00175DE4" w:rsidRDefault="006D5E74" w:rsidP="006D5E74"/>
    <w:p w:rsidR="00DB2F12" w:rsidRPr="006D5E74" w:rsidRDefault="00DB2F12">
      <w:pPr>
        <w:rPr>
          <w:rFonts w:ascii="Times New Roman" w:hAnsi="Times New Roman" w:cs="Times New Roman"/>
        </w:rPr>
      </w:pPr>
      <w:bookmarkStart w:id="71" w:name="_GoBack"/>
      <w:bookmarkEnd w:id="71"/>
    </w:p>
    <w:sectPr w:rsidR="00DB2F12" w:rsidRPr="006D5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4"/>
    <w:rsid w:val="006D5E74"/>
    <w:rsid w:val="00DB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5E74"/>
    <w:rPr>
      <w:b/>
      <w:color w:val="26282F"/>
    </w:rPr>
  </w:style>
  <w:style w:type="character" w:customStyle="1" w:styleId="a4">
    <w:name w:val="Гипертекстовая ссылка"/>
    <w:uiPriority w:val="99"/>
    <w:rsid w:val="006D5E74"/>
    <w:rPr>
      <w:color w:val="106BBE"/>
    </w:rPr>
  </w:style>
  <w:style w:type="character" w:styleId="a5">
    <w:name w:val="Hyperlink"/>
    <w:uiPriority w:val="99"/>
    <w:unhideWhenUsed/>
    <w:rsid w:val="006D5E7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5E74"/>
    <w:rPr>
      <w:b/>
      <w:color w:val="26282F"/>
    </w:rPr>
  </w:style>
  <w:style w:type="character" w:customStyle="1" w:styleId="a4">
    <w:name w:val="Гипертекстовая ссылка"/>
    <w:uiPriority w:val="99"/>
    <w:rsid w:val="006D5E74"/>
    <w:rPr>
      <w:color w:val="106BBE"/>
    </w:rPr>
  </w:style>
  <w:style w:type="character" w:styleId="a5">
    <w:name w:val="Hyperlink"/>
    <w:uiPriority w:val="99"/>
    <w:unhideWhenUsed/>
    <w:rsid w:val="006D5E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pddrf.ru/statya-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71700460&amp;sub=11" TargetMode="External"/><Relationship Id="rId5" Type="http://schemas.openxmlformats.org/officeDocument/2006/relationships/hyperlink" Target="http://stpddrf.ru/statya-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OT</cp:lastModifiedBy>
  <cp:revision>1</cp:revision>
  <dcterms:created xsi:type="dcterms:W3CDTF">2020-03-27T04:58:00Z</dcterms:created>
  <dcterms:modified xsi:type="dcterms:W3CDTF">2020-03-27T04:59:00Z</dcterms:modified>
</cp:coreProperties>
</file>