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F0" w:rsidRDefault="00B06DF0" w:rsidP="00B06DF0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 w:bidi="ar-SA"/>
        </w:rPr>
      </w:pPr>
      <w:bookmarkStart w:id="0" w:name="bookmark0"/>
      <w:r>
        <w:rPr>
          <w:rFonts w:eastAsia="Times New Roman"/>
          <w:b/>
          <w:bCs/>
          <w:color w:val="000000"/>
          <w:lang w:eastAsia="ru-RU" w:bidi="ar-SA"/>
        </w:rPr>
        <w:t>Инструкционная карта к расчетно-графической  работе по дисциплине «Техническая механика»</w:t>
      </w:r>
    </w:p>
    <w:p w:rsidR="00B06DF0" w:rsidRDefault="00B06DF0" w:rsidP="00B06DF0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 w:bidi="ar-SA"/>
        </w:rPr>
      </w:pPr>
    </w:p>
    <w:p w:rsidR="00B06DF0" w:rsidRDefault="00B06DF0" w:rsidP="00B06DF0">
      <w:pPr>
        <w:spacing w:after="0" w:line="240" w:lineRule="auto"/>
        <w:jc w:val="center"/>
        <w:rPr>
          <w:rFonts w:eastAsia="Times New Roman"/>
          <w:color w:val="000000"/>
          <w:spacing w:val="-10"/>
          <w:lang w:eastAsia="ru-RU" w:bidi="ar-SA"/>
        </w:rPr>
      </w:pPr>
      <w:r>
        <w:rPr>
          <w:rFonts w:eastAsia="Times New Roman"/>
          <w:b/>
          <w:bCs/>
          <w:color w:val="000000"/>
          <w:lang w:eastAsia="ru-RU" w:bidi="ar-SA"/>
        </w:rPr>
        <w:t xml:space="preserve">Расчетно-графическая работа </w:t>
      </w:r>
      <w:r>
        <w:rPr>
          <w:rFonts w:eastAsia="Times New Roman"/>
          <w:b/>
          <w:color w:val="000000"/>
          <w:spacing w:val="-10"/>
          <w:lang w:eastAsia="ru-RU" w:bidi="ar-SA"/>
        </w:rPr>
        <w:t>№ 6.</w:t>
      </w:r>
      <w:bookmarkEnd w:id="0"/>
    </w:p>
    <w:p w:rsidR="00B06DF0" w:rsidRDefault="00B06DF0" w:rsidP="00B06DF0">
      <w:pPr>
        <w:spacing w:after="0" w:line="240" w:lineRule="auto"/>
        <w:jc w:val="center"/>
        <w:rPr>
          <w:rFonts w:eastAsia="Times New Roman"/>
          <w:lang w:eastAsia="ru-RU" w:bidi="ar-SA"/>
        </w:rPr>
      </w:pPr>
    </w:p>
    <w:p w:rsidR="00B06DF0" w:rsidRPr="00BC55B4" w:rsidRDefault="00B06DF0" w:rsidP="00B06DF0">
      <w:pPr>
        <w:jc w:val="center"/>
        <w:rPr>
          <w:b/>
          <w:bCs/>
        </w:rPr>
      </w:pPr>
      <w:r w:rsidRPr="00BC55B4">
        <w:rPr>
          <w:b/>
          <w:bCs/>
        </w:rPr>
        <w:t>Тема: Изгиб</w:t>
      </w:r>
    </w:p>
    <w:p w:rsidR="00B06DF0" w:rsidRPr="00BC55B4" w:rsidRDefault="00B06DF0" w:rsidP="00B06DF0">
      <w:pPr>
        <w:ind w:firstLine="708"/>
        <w:jc w:val="center"/>
      </w:pPr>
      <w:r w:rsidRPr="00BC55B4">
        <w:rPr>
          <w:b/>
        </w:rPr>
        <w:t xml:space="preserve">Цель работы: </w:t>
      </w:r>
      <w:r w:rsidRPr="00BC55B4">
        <w:t xml:space="preserve">Научиться </w:t>
      </w:r>
      <w:proofErr w:type="gramStart"/>
      <w:r w:rsidRPr="00BC55B4">
        <w:t>практически</w:t>
      </w:r>
      <w:proofErr w:type="gramEnd"/>
      <w:r w:rsidRPr="00BC55B4">
        <w:t xml:space="preserve"> строить эпюры поперечных сил и изгибающих моментов, определять размеры поперечного сечения вала из расчетов на прочность </w:t>
      </w:r>
    </w:p>
    <w:p w:rsidR="00B06DF0" w:rsidRDefault="00B06DF0" w:rsidP="00B06DF0">
      <w:pPr>
        <w:spacing w:after="0"/>
        <w:ind w:right="-327"/>
        <w:jc w:val="center"/>
        <w:rPr>
          <w:rFonts w:eastAsia="Times New Roman"/>
          <w:b/>
          <w:bCs/>
          <w:color w:val="000000"/>
          <w:spacing w:val="-10"/>
          <w:lang w:eastAsia="ru-RU" w:bidi="ar-SA"/>
        </w:rPr>
      </w:pPr>
      <w:r>
        <w:rPr>
          <w:rFonts w:eastAsia="Times New Roman"/>
          <w:b/>
          <w:bCs/>
          <w:color w:val="000000"/>
          <w:spacing w:val="-10"/>
          <w:lang w:eastAsia="ru-RU" w:bidi="ar-SA"/>
        </w:rPr>
        <w:t>Порядок выполнения расчетно-графической работы</w:t>
      </w:r>
    </w:p>
    <w:p w:rsidR="00B06DF0" w:rsidRDefault="00B06DF0" w:rsidP="00B06DF0">
      <w:pPr>
        <w:spacing w:after="0"/>
        <w:ind w:right="-327"/>
        <w:jc w:val="center"/>
        <w:rPr>
          <w:rFonts w:eastAsia="Times New Roman"/>
          <w:b/>
          <w:bCs/>
          <w:color w:val="000000"/>
          <w:spacing w:val="-10"/>
          <w:lang w:eastAsia="ru-RU" w:bidi="ar-SA"/>
        </w:rPr>
      </w:pPr>
    </w:p>
    <w:p w:rsidR="00B06DF0" w:rsidRDefault="00B06DF0" w:rsidP="00B06DF0">
      <w:pPr>
        <w:spacing w:after="0"/>
        <w:ind w:right="-327"/>
        <w:rPr>
          <w:rFonts w:eastAsia="Times New Roman"/>
          <w:bCs/>
          <w:color w:val="000000"/>
          <w:spacing w:val="-10"/>
          <w:lang w:eastAsia="ru-RU" w:bidi="ar-SA"/>
        </w:rPr>
      </w:pPr>
      <w:r>
        <w:rPr>
          <w:rFonts w:eastAsia="Times New Roman"/>
          <w:bCs/>
          <w:color w:val="000000"/>
          <w:spacing w:val="-10"/>
          <w:lang w:eastAsia="ru-RU" w:bidi="ar-SA"/>
        </w:rPr>
        <w:t>1. Записать тему, цель работы, краткие теоретические сведения</w:t>
      </w:r>
    </w:p>
    <w:p w:rsidR="00B06DF0" w:rsidRDefault="00B06DF0" w:rsidP="00B06DF0">
      <w:pPr>
        <w:spacing w:after="0"/>
        <w:ind w:right="-327"/>
        <w:rPr>
          <w:rFonts w:eastAsia="Times New Roman"/>
          <w:bCs/>
          <w:color w:val="000000"/>
          <w:spacing w:val="-10"/>
          <w:lang w:eastAsia="ru-RU" w:bidi="ar-SA"/>
        </w:rPr>
      </w:pPr>
      <w:r>
        <w:rPr>
          <w:rFonts w:eastAsia="Times New Roman"/>
          <w:bCs/>
          <w:color w:val="000000"/>
          <w:spacing w:val="-10"/>
          <w:lang w:eastAsia="ru-RU" w:bidi="ar-SA"/>
        </w:rPr>
        <w:t>2. Изучить пример выполнения данной расчетно-графической работы</w:t>
      </w:r>
    </w:p>
    <w:p w:rsidR="00B06DF0" w:rsidRDefault="00B06DF0" w:rsidP="00B06DF0">
      <w:pPr>
        <w:spacing w:after="0"/>
        <w:ind w:right="-327"/>
        <w:rPr>
          <w:rFonts w:eastAsia="Times New Roman"/>
          <w:bCs/>
          <w:color w:val="000000"/>
          <w:spacing w:val="-10"/>
          <w:lang w:eastAsia="ru-RU" w:bidi="ar-SA"/>
        </w:rPr>
      </w:pPr>
      <w:r>
        <w:rPr>
          <w:rFonts w:eastAsia="Times New Roman"/>
          <w:bCs/>
          <w:color w:val="000000"/>
          <w:spacing w:val="-10"/>
          <w:lang w:eastAsia="ru-RU" w:bidi="ar-SA"/>
        </w:rPr>
        <w:t xml:space="preserve">3. Выполнить </w:t>
      </w:r>
      <w:proofErr w:type="gramStart"/>
      <w:r>
        <w:rPr>
          <w:rFonts w:eastAsia="Times New Roman"/>
          <w:bCs/>
          <w:color w:val="000000"/>
          <w:spacing w:val="-10"/>
          <w:lang w:eastAsia="ru-RU" w:bidi="ar-SA"/>
        </w:rPr>
        <w:t>расчетно-графическую</w:t>
      </w:r>
      <w:proofErr w:type="gramEnd"/>
      <w:r>
        <w:rPr>
          <w:rFonts w:eastAsia="Times New Roman"/>
          <w:bCs/>
          <w:color w:val="000000"/>
          <w:spacing w:val="-10"/>
          <w:lang w:eastAsia="ru-RU" w:bidi="ar-SA"/>
        </w:rPr>
        <w:t xml:space="preserve"> работы по образцу</w:t>
      </w:r>
    </w:p>
    <w:p w:rsidR="00B06DF0" w:rsidRDefault="00B06DF0" w:rsidP="00B06DF0">
      <w:pPr>
        <w:spacing w:after="0"/>
        <w:ind w:right="-327"/>
        <w:rPr>
          <w:rFonts w:eastAsia="Times New Roman"/>
          <w:bCs/>
          <w:color w:val="000000"/>
          <w:spacing w:val="-10"/>
          <w:lang w:eastAsia="ru-RU" w:bidi="ar-SA"/>
        </w:rPr>
      </w:pPr>
      <w:r>
        <w:rPr>
          <w:rFonts w:eastAsia="Times New Roman"/>
          <w:bCs/>
          <w:color w:val="000000"/>
          <w:spacing w:val="-10"/>
          <w:lang w:eastAsia="ru-RU" w:bidi="ar-SA"/>
        </w:rPr>
        <w:t>4. Сделать выводы по работе</w:t>
      </w:r>
    </w:p>
    <w:p w:rsidR="00B06DF0" w:rsidRDefault="00B06DF0" w:rsidP="00B06DF0">
      <w:pPr>
        <w:spacing w:after="0"/>
        <w:ind w:right="-327"/>
        <w:jc w:val="center"/>
        <w:rPr>
          <w:rFonts w:eastAsia="Times New Roman"/>
          <w:b/>
          <w:bCs/>
          <w:color w:val="000000"/>
          <w:spacing w:val="-10"/>
          <w:lang w:eastAsia="ru-RU" w:bidi="ar-SA"/>
        </w:rPr>
      </w:pPr>
    </w:p>
    <w:p w:rsidR="00B06DF0" w:rsidRPr="009957EB" w:rsidRDefault="00B06DF0" w:rsidP="00B06DF0">
      <w:pPr>
        <w:shd w:val="clear" w:color="auto" w:fill="FFFFFF"/>
        <w:autoSpaceDE w:val="0"/>
        <w:autoSpaceDN w:val="0"/>
        <w:adjustRightInd w:val="0"/>
        <w:jc w:val="center"/>
        <w:rPr>
          <w:b/>
          <w:iCs/>
        </w:rPr>
      </w:pPr>
      <w:r w:rsidRPr="009957EB">
        <w:rPr>
          <w:b/>
          <w:iCs/>
        </w:rPr>
        <w:t>1. Краткие теоретические сведения</w:t>
      </w:r>
    </w:p>
    <w:p w:rsidR="00B06DF0" w:rsidRDefault="00B06DF0" w:rsidP="00B06DF0">
      <w:pPr>
        <w:shd w:val="clear" w:color="auto" w:fill="FFFFFF"/>
        <w:autoSpaceDE w:val="0"/>
        <w:autoSpaceDN w:val="0"/>
        <w:adjustRightInd w:val="0"/>
        <w:spacing w:after="0"/>
      </w:pPr>
      <w:r>
        <w:rPr>
          <w:b/>
          <w:iCs/>
        </w:rPr>
        <w:t xml:space="preserve">         Изгибом</w:t>
      </w:r>
      <w:r w:rsidRPr="009957EB">
        <w:rPr>
          <w:b/>
          <w:iCs/>
        </w:rPr>
        <w:t xml:space="preserve"> (</w:t>
      </w:r>
      <w:r>
        <w:rPr>
          <w:b/>
          <w:iCs/>
        </w:rPr>
        <w:t>чистым изгибом</w:t>
      </w:r>
      <w:r w:rsidRPr="009957EB">
        <w:rPr>
          <w:b/>
          <w:iCs/>
        </w:rPr>
        <w:t xml:space="preserve">) называется такой вид </w:t>
      </w:r>
      <w:proofErr w:type="spellStart"/>
      <w:r w:rsidRPr="009957EB">
        <w:rPr>
          <w:b/>
          <w:iCs/>
        </w:rPr>
        <w:t>нагружения</w:t>
      </w:r>
      <w:proofErr w:type="spellEnd"/>
      <w:r w:rsidRPr="009957EB">
        <w:rPr>
          <w:b/>
          <w:iCs/>
        </w:rPr>
        <w:t>, при котором в по</w:t>
      </w:r>
      <w:r w:rsidRPr="009957EB">
        <w:rPr>
          <w:b/>
          <w:iCs/>
        </w:rPr>
        <w:softHyphen/>
        <w:t xml:space="preserve">перечном сечении бруса возникает внутренний силовой фактор </w:t>
      </w:r>
      <w:proofErr w:type="gramStart"/>
      <w:r w:rsidRPr="009957EB">
        <w:rPr>
          <w:b/>
          <w:iCs/>
        </w:rPr>
        <w:t>—</w:t>
      </w:r>
      <w:r>
        <w:rPr>
          <w:b/>
          <w:iCs/>
        </w:rPr>
        <w:t>и</w:t>
      </w:r>
      <w:proofErr w:type="gramEnd"/>
      <w:r>
        <w:rPr>
          <w:b/>
          <w:iCs/>
        </w:rPr>
        <w:t>згибающий момент</w:t>
      </w:r>
      <w:r w:rsidRPr="009957EB">
        <w:rPr>
          <w:b/>
          <w:iCs/>
        </w:rPr>
        <w:t>. Если кроме изгибающего момента возникает</w:t>
      </w:r>
      <w:r>
        <w:rPr>
          <w:rFonts w:ascii="Arial" w:cs="Arial"/>
          <w:iCs/>
        </w:rPr>
        <w:t xml:space="preserve"> </w:t>
      </w:r>
      <w:r>
        <w:rPr>
          <w:rFonts w:ascii="Arial" w:cs="Arial"/>
          <w:iCs/>
        </w:rPr>
        <w:t>поперечная</w:t>
      </w:r>
      <w:r>
        <w:rPr>
          <w:rFonts w:ascii="Arial" w:cs="Arial"/>
          <w:iCs/>
        </w:rPr>
        <w:t xml:space="preserve"> </w:t>
      </w:r>
      <w:r>
        <w:rPr>
          <w:rFonts w:ascii="Arial" w:cs="Arial"/>
          <w:iCs/>
        </w:rPr>
        <w:t>сила</w:t>
      </w:r>
      <w:r>
        <w:rPr>
          <w:rFonts w:ascii="Arial" w:cs="Arial"/>
          <w:iCs/>
        </w:rPr>
        <w:t xml:space="preserve">, </w:t>
      </w:r>
      <w:r>
        <w:rPr>
          <w:rFonts w:ascii="Arial" w:cs="Arial"/>
          <w:iCs/>
        </w:rPr>
        <w:t>то</w:t>
      </w:r>
      <w:r>
        <w:rPr>
          <w:rFonts w:ascii="Arial" w:cs="Arial"/>
          <w:iCs/>
        </w:rPr>
        <w:t xml:space="preserve"> </w:t>
      </w:r>
      <w:r>
        <w:rPr>
          <w:rFonts w:ascii="Arial" w:cs="Arial"/>
          <w:iCs/>
        </w:rPr>
        <w:t>имеет</w:t>
      </w:r>
      <w:r>
        <w:rPr>
          <w:rFonts w:ascii="Arial" w:cs="Arial"/>
          <w:iCs/>
        </w:rPr>
        <w:t xml:space="preserve"> </w:t>
      </w:r>
      <w:r>
        <w:rPr>
          <w:rFonts w:ascii="Arial" w:cs="Arial"/>
          <w:iCs/>
        </w:rPr>
        <w:t>место</w:t>
      </w:r>
      <w:r>
        <w:rPr>
          <w:rFonts w:ascii="Arial" w:cs="Arial"/>
          <w:iCs/>
        </w:rPr>
        <w:t xml:space="preserve"> </w:t>
      </w:r>
      <w:r>
        <w:rPr>
          <w:rFonts w:ascii="Arial" w:cs="Arial"/>
          <w:b/>
          <w:iCs/>
        </w:rPr>
        <w:t>поперечный</w:t>
      </w:r>
      <w:r>
        <w:rPr>
          <w:rFonts w:ascii="Arial" w:cs="Arial"/>
          <w:b/>
          <w:iCs/>
        </w:rPr>
        <w:t xml:space="preserve"> </w:t>
      </w:r>
      <w:r>
        <w:rPr>
          <w:rFonts w:ascii="Arial" w:cs="Arial"/>
          <w:b/>
          <w:iCs/>
        </w:rPr>
        <w:t>изгиб</w:t>
      </w:r>
      <w:r>
        <w:rPr>
          <w:rFonts w:ascii="Arial" w:cs="Arial"/>
          <w:b/>
          <w:iCs/>
        </w:rPr>
        <w:t>.</w:t>
      </w:r>
      <w:r>
        <w:rPr>
          <w:rFonts w:ascii="Arial" w:cs="Arial"/>
          <w:i/>
          <w:iCs/>
        </w:rPr>
        <w:t xml:space="preserve">                                  </w:t>
      </w:r>
    </w:p>
    <w:p w:rsidR="00B06DF0" w:rsidRDefault="00B06DF0" w:rsidP="00B06DF0">
      <w:pPr>
        <w:shd w:val="clear" w:color="auto" w:fill="FFFFFF"/>
        <w:autoSpaceDE w:val="0"/>
        <w:autoSpaceDN w:val="0"/>
        <w:adjustRightInd w:val="0"/>
        <w:spacing w:after="0"/>
      </w:pPr>
      <w:r>
        <w:t xml:space="preserve">         Плоскость, в которой расположены внешние си</w:t>
      </w:r>
      <w:r>
        <w:softHyphen/>
        <w:t xml:space="preserve">лы и моменты, называют </w:t>
      </w:r>
      <w:r>
        <w:rPr>
          <w:b/>
          <w:iCs/>
        </w:rPr>
        <w:t>силовой плоскостью</w:t>
      </w:r>
      <w:r>
        <w:rPr>
          <w:i/>
          <w:iCs/>
        </w:rPr>
        <w:t>.</w:t>
      </w:r>
    </w:p>
    <w:p w:rsidR="00B06DF0" w:rsidRDefault="00B06DF0" w:rsidP="00B06DF0">
      <w:pPr>
        <w:shd w:val="clear" w:color="auto" w:fill="FFFFFF"/>
        <w:autoSpaceDE w:val="0"/>
        <w:autoSpaceDN w:val="0"/>
        <w:adjustRightInd w:val="0"/>
        <w:spacing w:after="0"/>
        <w:rPr>
          <w:i/>
          <w:iCs/>
        </w:rPr>
      </w:pPr>
      <w:r>
        <w:t xml:space="preserve">         Если все силы лежат в одной плоскости, изгиб называют </w:t>
      </w:r>
      <w:r>
        <w:rPr>
          <w:b/>
          <w:iCs/>
        </w:rPr>
        <w:t>плоским</w:t>
      </w:r>
      <w:r>
        <w:rPr>
          <w:i/>
          <w:iCs/>
        </w:rPr>
        <w:t>.</w:t>
      </w:r>
    </w:p>
    <w:p w:rsidR="00B06DF0" w:rsidRDefault="00B06DF0" w:rsidP="00B06DF0">
      <w:pPr>
        <w:shd w:val="clear" w:color="auto" w:fill="FFFFFF"/>
        <w:autoSpaceDE w:val="0"/>
        <w:autoSpaceDN w:val="0"/>
        <w:adjustRightInd w:val="0"/>
        <w:spacing w:after="0"/>
        <w:rPr>
          <w:i/>
          <w:iCs/>
        </w:rPr>
      </w:pPr>
      <w:r>
        <w:t xml:space="preserve">Оси,  относительно которых моменты инерции имеют максимальное и минимальное значения, называются </w:t>
      </w:r>
      <w:r>
        <w:rPr>
          <w:b/>
        </w:rPr>
        <w:t>главными осями инерции.</w:t>
      </w:r>
    </w:p>
    <w:p w:rsidR="00B06DF0" w:rsidRDefault="00B06DF0" w:rsidP="00B06DF0">
      <w:pPr>
        <w:shd w:val="clear" w:color="auto" w:fill="FFFFFF"/>
        <w:autoSpaceDE w:val="0"/>
        <w:autoSpaceDN w:val="0"/>
        <w:adjustRightInd w:val="0"/>
        <w:spacing w:after="0"/>
        <w:rPr>
          <w:b/>
        </w:rPr>
      </w:pPr>
      <w:r>
        <w:t xml:space="preserve">            Момент инерции относительной главной оси называется </w:t>
      </w:r>
      <w:r>
        <w:rPr>
          <w:b/>
        </w:rPr>
        <w:t>главным моментом инерции.</w:t>
      </w:r>
    </w:p>
    <w:p w:rsidR="00B06DF0" w:rsidRDefault="00B06DF0" w:rsidP="00B06DF0">
      <w:pPr>
        <w:shd w:val="clear" w:color="auto" w:fill="FFFFFF"/>
        <w:autoSpaceDE w:val="0"/>
        <w:autoSpaceDN w:val="0"/>
        <w:adjustRightInd w:val="0"/>
        <w:spacing w:after="0"/>
      </w:pPr>
      <w:r>
        <w:t xml:space="preserve">            Если главная ось проходит через центр тяжести фигуры, то она на</w:t>
      </w:r>
      <w:r>
        <w:softHyphen/>
        <w:t xml:space="preserve">зывается </w:t>
      </w:r>
      <w:r>
        <w:rPr>
          <w:b/>
        </w:rPr>
        <w:t>главной центральной осью</w:t>
      </w:r>
      <w:r>
        <w:t>, а момент инерции отно</w:t>
      </w:r>
      <w:r>
        <w:softHyphen/>
        <w:t xml:space="preserve">сительно этой оси — </w:t>
      </w:r>
      <w:r>
        <w:rPr>
          <w:b/>
        </w:rPr>
        <w:t>главным центральным моментом инерции.</w:t>
      </w:r>
    </w:p>
    <w:p w:rsidR="00B06DF0" w:rsidRDefault="00B06DF0" w:rsidP="00B06DF0">
      <w:pPr>
        <w:spacing w:after="0"/>
        <w:jc w:val="both"/>
      </w:pPr>
      <w:r>
        <w:t xml:space="preserve">         Плоскость, проходящая через продольную ось бру</w:t>
      </w:r>
      <w:r>
        <w:softHyphen/>
        <w:t>са и одну из главных цен</w:t>
      </w:r>
      <w:r>
        <w:softHyphen/>
        <w:t>тральных осей его попе</w:t>
      </w:r>
      <w:r>
        <w:softHyphen/>
        <w:t>речного сечения, называ</w:t>
      </w:r>
      <w:r>
        <w:softHyphen/>
        <w:t xml:space="preserve">ется </w:t>
      </w:r>
      <w:r>
        <w:rPr>
          <w:b/>
          <w:iCs/>
        </w:rPr>
        <w:t>главной плоскостью бруса.</w:t>
      </w:r>
      <w:r>
        <w:t xml:space="preserve"> </w:t>
      </w:r>
    </w:p>
    <w:p w:rsidR="00B06DF0" w:rsidRPr="006B4AAD" w:rsidRDefault="00B06DF0" w:rsidP="00B06DF0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</w:rPr>
      </w:pPr>
      <w:r>
        <w:t xml:space="preserve">           </w:t>
      </w:r>
      <w:r>
        <w:rPr>
          <w:sz w:val="44"/>
          <w:szCs w:val="44"/>
        </w:rPr>
        <w:t xml:space="preserve"> </w:t>
      </w:r>
      <w:r>
        <w:rPr>
          <w:b/>
        </w:rPr>
        <w:t xml:space="preserve">            Особо важным является то обстоятельство, что если фигура имеет ось симметрии, то эта ось всегда будет одной из главных центральных осей.</w:t>
      </w:r>
    </w:p>
    <w:p w:rsidR="00B06DF0" w:rsidRDefault="00B06DF0" w:rsidP="00B06DF0">
      <w:pPr>
        <w:shd w:val="clear" w:color="auto" w:fill="FFFFFF"/>
        <w:autoSpaceDE w:val="0"/>
        <w:autoSpaceDN w:val="0"/>
        <w:adjustRightInd w:val="0"/>
        <w:spacing w:after="0"/>
        <w:jc w:val="both"/>
      </w:pPr>
      <w:r>
        <w:lastRenderedPageBreak/>
        <w:t xml:space="preserve">          Если </w:t>
      </w:r>
      <w:r>
        <w:rPr>
          <w:b/>
          <w:iCs/>
        </w:rPr>
        <w:t>силовая плоскость</w:t>
      </w:r>
      <w:r>
        <w:rPr>
          <w:i/>
          <w:iCs/>
        </w:rPr>
        <w:t xml:space="preserve"> </w:t>
      </w:r>
      <w:r>
        <w:t xml:space="preserve">совпадает с </w:t>
      </w:r>
      <w:r>
        <w:rPr>
          <w:b/>
          <w:iCs/>
        </w:rPr>
        <w:t>главной</w:t>
      </w:r>
      <w:r>
        <w:rPr>
          <w:i/>
          <w:iCs/>
        </w:rPr>
        <w:t xml:space="preserve"> </w:t>
      </w:r>
      <w:r>
        <w:t xml:space="preserve">плоскостью бруса, изгиб называют </w:t>
      </w:r>
      <w:r>
        <w:rPr>
          <w:b/>
          <w:iCs/>
        </w:rPr>
        <w:t>прямым</w:t>
      </w:r>
      <w:r>
        <w:t>.</w:t>
      </w:r>
    </w:p>
    <w:p w:rsidR="00B06DF0" w:rsidRDefault="00B06DF0" w:rsidP="00B06DF0">
      <w:pPr>
        <w:shd w:val="clear" w:color="auto" w:fill="FFFFFF"/>
        <w:autoSpaceDE w:val="0"/>
        <w:autoSpaceDN w:val="0"/>
        <w:adjustRightInd w:val="0"/>
        <w:spacing w:after="0"/>
        <w:jc w:val="both"/>
      </w:pPr>
      <w:r>
        <w:t xml:space="preserve">           Если силовая плоскость не проходит через главную плоскость бруса, изгиб называют </w:t>
      </w:r>
      <w:r>
        <w:rPr>
          <w:b/>
          <w:iCs/>
        </w:rPr>
        <w:t>косым изгибом</w:t>
      </w:r>
      <w:r>
        <w:t>.</w:t>
      </w:r>
    </w:p>
    <w:p w:rsidR="00B06DF0" w:rsidRDefault="00B06DF0" w:rsidP="00B06DF0">
      <w:pPr>
        <w:spacing w:after="0"/>
        <w:ind w:firstLine="709"/>
        <w:jc w:val="both"/>
        <w:rPr>
          <w:b/>
        </w:rPr>
      </w:pPr>
      <w:r>
        <w:t>В дальнейшем почти всегда мы будем рассматривать такие брусья, у ко</w:t>
      </w:r>
      <w:r>
        <w:softHyphen/>
        <w:t xml:space="preserve">торых </w:t>
      </w:r>
      <w:proofErr w:type="gramStart"/>
      <w:r>
        <w:t>имеется</w:t>
      </w:r>
      <w:proofErr w:type="gramEnd"/>
      <w:r>
        <w:t xml:space="preserve"> по крайней мере одна плоскость симметрии и плоскость действия нагрузок совпадает с ней. В этом случае деформация изгиба происходит в плоскости действия внешних </w:t>
      </w:r>
      <w:proofErr w:type="gramStart"/>
      <w:r>
        <w:t>сил</w:t>
      </w:r>
      <w:proofErr w:type="gramEnd"/>
      <w:r>
        <w:t xml:space="preserve"> и изгиб называется</w:t>
      </w:r>
      <w:r>
        <w:rPr>
          <w:b/>
        </w:rPr>
        <w:t xml:space="preserve"> прямым. </w:t>
      </w:r>
    </w:p>
    <w:p w:rsidR="00B06DF0" w:rsidRDefault="00B06DF0" w:rsidP="00B06DF0">
      <w:pPr>
        <w:spacing w:after="0"/>
        <w:ind w:right="-327"/>
        <w:jc w:val="both"/>
        <w:rPr>
          <w:rFonts w:eastAsia="Times New Roman"/>
          <w:b/>
          <w:bCs/>
          <w:color w:val="000000"/>
          <w:spacing w:val="-10"/>
          <w:sz w:val="32"/>
          <w:lang w:eastAsia="ru-RU" w:bidi="ar-SA"/>
        </w:rPr>
      </w:pPr>
      <w:r>
        <w:rPr>
          <w:b/>
        </w:rPr>
        <w:t xml:space="preserve"> </w:t>
      </w:r>
      <w:r>
        <w:rPr>
          <w:b/>
          <w:iCs/>
        </w:rPr>
        <w:t>При чистом изгибе в поперечном сечении бруса возника</w:t>
      </w:r>
      <w:r>
        <w:rPr>
          <w:b/>
          <w:iCs/>
        </w:rPr>
        <w:softHyphen/>
        <w:t>ют только нормальные напряжения растяжения и сжатия, неравно</w:t>
      </w:r>
      <w:r>
        <w:rPr>
          <w:b/>
          <w:iCs/>
        </w:rPr>
        <w:softHyphen/>
        <w:t>мерно распределенные по сечению.</w:t>
      </w:r>
    </w:p>
    <w:p w:rsidR="00B06DF0" w:rsidRPr="004E26B2" w:rsidRDefault="00B06DF0" w:rsidP="00B06DF0">
      <w:pPr>
        <w:spacing w:after="0"/>
        <w:ind w:firstLine="360"/>
        <w:jc w:val="both"/>
      </w:pPr>
      <w:r w:rsidRPr="004E26B2">
        <w:t>Для наглядного изображения распределения вдоль оси балки поперечных сил и изгибающих моментов строят эпюры, которые дают возможность определить предположительно опасное сечение балки и установить значения поперечной силы и изгибающего момента в этом сечении.</w:t>
      </w:r>
    </w:p>
    <w:p w:rsidR="00B06DF0" w:rsidRPr="004E26B2" w:rsidRDefault="00B06DF0" w:rsidP="00B06DF0">
      <w:pPr>
        <w:spacing w:after="0"/>
        <w:ind w:firstLine="360"/>
        <w:jc w:val="both"/>
      </w:pPr>
      <w:r w:rsidRPr="004E26B2">
        <w:t xml:space="preserve">Эпюры поперечных сил и изгибающих моментов можно строить двумя способами. </w:t>
      </w:r>
    </w:p>
    <w:p w:rsidR="00B06DF0" w:rsidRPr="004E26B2" w:rsidRDefault="00B06DF0" w:rsidP="00B06DF0">
      <w:pPr>
        <w:spacing w:after="0"/>
        <w:ind w:firstLine="360"/>
        <w:jc w:val="both"/>
      </w:pPr>
      <w:r w:rsidRPr="009957EB">
        <w:rPr>
          <w:b/>
        </w:rPr>
        <w:t>Первый способ</w:t>
      </w:r>
      <w:r w:rsidRPr="004E26B2">
        <w:t xml:space="preserve"> заключается в том, что сначала составляют аналитические выражения поперечных сил и изгибающих моментов для каждого участка как функций текущей координаты </w:t>
      </w:r>
      <w:r w:rsidRPr="004E26B2">
        <w:rPr>
          <w:lang w:val="en-US"/>
        </w:rPr>
        <w:t>z</w:t>
      </w:r>
      <w:r w:rsidRPr="004E26B2">
        <w:t xml:space="preserve"> поперечного сечения.</w:t>
      </w:r>
    </w:p>
    <w:p w:rsidR="00B06DF0" w:rsidRPr="004E26B2" w:rsidRDefault="00B06DF0" w:rsidP="00B06DF0">
      <w:pPr>
        <w:jc w:val="center"/>
      </w:pPr>
      <w:r w:rsidRPr="004E26B2">
        <w:rPr>
          <w:position w:val="-12"/>
        </w:rPr>
        <w:object w:dxaOrig="2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65pt;height:23.25pt" o:ole="">
            <v:imagedata r:id="rId7" o:title=""/>
          </v:shape>
          <o:OLEObject Type="Embed" ProgID="Equation.3" ShapeID="_x0000_i1025" DrawAspect="Content" ObjectID="_1650275492" r:id="rId8"/>
        </w:object>
      </w:r>
    </w:p>
    <w:p w:rsidR="00B06DF0" w:rsidRPr="004E26B2" w:rsidRDefault="00B06DF0" w:rsidP="00B06DF0">
      <w:pPr>
        <w:ind w:firstLine="360"/>
        <w:jc w:val="both"/>
      </w:pPr>
      <w:r w:rsidRPr="004E26B2">
        <w:t>Затем по полученным уравнениям строят эпюры.</w:t>
      </w:r>
    </w:p>
    <w:p w:rsidR="00B06DF0" w:rsidRPr="004E26B2" w:rsidRDefault="00B06DF0" w:rsidP="00B06DF0">
      <w:pPr>
        <w:ind w:firstLine="360"/>
        <w:jc w:val="both"/>
      </w:pPr>
      <w:r w:rsidRPr="009957EB">
        <w:rPr>
          <w:b/>
        </w:rPr>
        <w:t>Второй способ</w:t>
      </w:r>
      <w:r w:rsidRPr="004E26B2">
        <w:t xml:space="preserve"> заключается  в построении эпюр по характерным точкам и значениям поперечных сил и изгибающих моментов на границах участков. При наличии некоторого опыта, второй способ предпочтительнее.</w:t>
      </w:r>
    </w:p>
    <w:p w:rsidR="00B06DF0" w:rsidRPr="004E26B2" w:rsidRDefault="00B06DF0" w:rsidP="00B06DF0">
      <w:pPr>
        <w:pStyle w:val="23"/>
        <w:spacing w:line="276" w:lineRule="auto"/>
        <w:rPr>
          <w:sz w:val="28"/>
          <w:szCs w:val="28"/>
        </w:rPr>
      </w:pPr>
      <w:r w:rsidRPr="004E26B2">
        <w:rPr>
          <w:sz w:val="28"/>
          <w:szCs w:val="28"/>
        </w:rPr>
        <w:t xml:space="preserve">Балки рассчитывают на прочность по наибольшим нормальным напряжениям, возникающим в их поперечных сечениях. При поперечном изгибе балок наряду с </w:t>
      </w:r>
      <w:proofErr w:type="gramStart"/>
      <w:r w:rsidRPr="004E26B2">
        <w:rPr>
          <w:sz w:val="28"/>
          <w:szCs w:val="28"/>
        </w:rPr>
        <w:t>нормальными</w:t>
      </w:r>
      <w:proofErr w:type="gramEnd"/>
      <w:r w:rsidRPr="004E26B2">
        <w:rPr>
          <w:sz w:val="28"/>
          <w:szCs w:val="28"/>
        </w:rPr>
        <w:t>, как известно, возникают и касательные напряжения, но они в подавляющем большинстве случаев невелики и при расчетах на прочность не учитываются.</w:t>
      </w:r>
    </w:p>
    <w:p w:rsidR="00B06DF0" w:rsidRPr="004E26B2" w:rsidRDefault="00B06DF0" w:rsidP="00B06DF0">
      <w:pPr>
        <w:pStyle w:val="23"/>
        <w:spacing w:line="276" w:lineRule="auto"/>
        <w:rPr>
          <w:sz w:val="28"/>
          <w:szCs w:val="28"/>
        </w:rPr>
      </w:pPr>
      <w:r w:rsidRPr="004E26B2">
        <w:rPr>
          <w:sz w:val="28"/>
          <w:szCs w:val="28"/>
        </w:rPr>
        <w:t>Для балок из материалов, одинаково сопротивляющихся растяжению и сжатию (сталь, дерево), следует выбирать сечения, симметричные относительно нейтральной оси (прямоугольное, круглое, двутавровое), чтобы наибольшие растягивающие и сжимающие напряжения были равны между собой. В этом случае условие прочности по нормальным напряжениям имеет вид:</w:t>
      </w:r>
    </w:p>
    <w:p w:rsidR="00B06DF0" w:rsidRPr="004E26B2" w:rsidRDefault="00B06DF0" w:rsidP="00B06DF0">
      <w:pPr>
        <w:jc w:val="center"/>
      </w:pPr>
      <w:r w:rsidRPr="004E26B2">
        <w:rPr>
          <w:position w:val="-14"/>
        </w:rPr>
        <w:object w:dxaOrig="2360" w:dyaOrig="400">
          <v:shape id="_x0000_i1026" type="#_x0000_t75" style="width:117.9pt;height:20.4pt" o:ole="">
            <v:imagedata r:id="rId9" o:title=""/>
          </v:shape>
          <o:OLEObject Type="Embed" ProgID="Equation.3" ShapeID="_x0000_i1026" DrawAspect="Content" ObjectID="_1650275493" r:id="rId10"/>
        </w:object>
      </w:r>
      <w:r w:rsidRPr="004E26B2">
        <w:t xml:space="preserve"> (1).</w:t>
      </w:r>
    </w:p>
    <w:p w:rsidR="00B06DF0" w:rsidRPr="004E26B2" w:rsidRDefault="00B06DF0" w:rsidP="00B06DF0">
      <w:pPr>
        <w:ind w:firstLine="360"/>
        <w:jc w:val="both"/>
      </w:pPr>
      <w:r w:rsidRPr="004E26B2">
        <w:t xml:space="preserve">Где </w:t>
      </w:r>
      <w:proofErr w:type="gramStart"/>
      <w:r w:rsidRPr="004E26B2">
        <w:rPr>
          <w:lang w:val="en-US"/>
        </w:rPr>
        <w:t>W</w:t>
      </w:r>
      <w:proofErr w:type="gramEnd"/>
      <w:r w:rsidRPr="004E26B2">
        <w:rPr>
          <w:vertAlign w:val="subscript"/>
        </w:rPr>
        <w:t xml:space="preserve">х </w:t>
      </w:r>
      <w:r w:rsidRPr="004E26B2">
        <w:t>– момент сопротивления при изгибе.</w:t>
      </w:r>
    </w:p>
    <w:p w:rsidR="00B06DF0" w:rsidRPr="004E26B2" w:rsidRDefault="00B06DF0" w:rsidP="00B06DF0">
      <w:pPr>
        <w:pStyle w:val="af4"/>
        <w:ind w:left="0" w:firstLine="360"/>
        <w:rPr>
          <w:sz w:val="28"/>
          <w:szCs w:val="28"/>
        </w:rPr>
      </w:pPr>
      <w:r w:rsidRPr="004E26B2">
        <w:rPr>
          <w:sz w:val="28"/>
          <w:szCs w:val="28"/>
        </w:rPr>
        <w:t>Для балок, изготовленных из материалов неодинаково сопротивляющихся растяжению и сжатию (например, из чугуна), выгодны сечения не симметричные относительно нейтральной оси.</w:t>
      </w:r>
    </w:p>
    <w:p w:rsidR="00B06DF0" w:rsidRPr="004E26B2" w:rsidRDefault="00B06DF0" w:rsidP="00B06DF0">
      <w:pPr>
        <w:ind w:firstLine="360"/>
        <w:jc w:val="both"/>
      </w:pPr>
      <w:r w:rsidRPr="004E26B2">
        <w:t>В этом случае прочность по нормальным напряжениям проверяют по формулам:</w:t>
      </w:r>
    </w:p>
    <w:p w:rsidR="00B06DF0" w:rsidRPr="004E26B2" w:rsidRDefault="006B4AAD" w:rsidP="00B06DF0">
      <w:pPr>
        <w:ind w:left="360"/>
        <w:jc w:val="center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97pt;margin-top:6.4pt;width:9pt;height:63pt;z-index:251658240"/>
        </w:pict>
      </w:r>
      <w:r w:rsidR="00B06DF0" w:rsidRPr="004E26B2">
        <w:rPr>
          <w:position w:val="-70"/>
        </w:rPr>
        <w:object w:dxaOrig="2500" w:dyaOrig="1520">
          <v:shape id="_x0000_i1027" type="#_x0000_t75" style="width:125.3pt;height:75.95pt" o:ole="">
            <v:imagedata r:id="rId11" o:title=""/>
          </v:shape>
          <o:OLEObject Type="Embed" ProgID="Equation.3" ShapeID="_x0000_i1027" DrawAspect="Content" ObjectID="_1650275494" r:id="rId12"/>
        </w:object>
      </w:r>
      <w:r w:rsidR="00B06DF0" w:rsidRPr="004E26B2">
        <w:t xml:space="preserve">        (2).</w:t>
      </w:r>
    </w:p>
    <w:p w:rsidR="00B06DF0" w:rsidRPr="004E26B2" w:rsidRDefault="00B06DF0" w:rsidP="00B06DF0">
      <w:pPr>
        <w:ind w:left="360"/>
        <w:jc w:val="both"/>
      </w:pPr>
      <w:r w:rsidRPr="004E26B2">
        <w:t xml:space="preserve">Где </w:t>
      </w:r>
      <w:proofErr w:type="gramStart"/>
      <w:r w:rsidRPr="004E26B2">
        <w:rPr>
          <w:lang w:val="en-US"/>
        </w:rPr>
        <w:t>Y</w:t>
      </w:r>
      <w:proofErr w:type="gramEnd"/>
      <w:r w:rsidRPr="004E26B2">
        <w:rPr>
          <w:vertAlign w:val="subscript"/>
        </w:rPr>
        <w:t>р</w:t>
      </w:r>
      <w:r w:rsidRPr="004E26B2">
        <w:t xml:space="preserve"> и </w:t>
      </w:r>
      <w:r w:rsidRPr="004E26B2">
        <w:rPr>
          <w:lang w:val="en-US"/>
        </w:rPr>
        <w:t>Y</w:t>
      </w:r>
      <w:r w:rsidRPr="004E26B2">
        <w:rPr>
          <w:vertAlign w:val="subscript"/>
        </w:rPr>
        <w:t>с</w:t>
      </w:r>
      <w:r w:rsidRPr="004E26B2">
        <w:t xml:space="preserve"> – расстояния от нейтральной оси Х до наиболее удаленных точек в растянутой и сжатой  зонах сечения;</w:t>
      </w:r>
    </w:p>
    <w:p w:rsidR="00B06DF0" w:rsidRPr="004E26B2" w:rsidRDefault="00B06DF0" w:rsidP="00B06DF0">
      <w:pPr>
        <w:ind w:left="360"/>
        <w:jc w:val="both"/>
      </w:pPr>
      <w:r w:rsidRPr="004E26B2">
        <w:t>[</w:t>
      </w:r>
      <w:r w:rsidRPr="004E26B2">
        <w:rPr>
          <w:lang w:val="en-US"/>
        </w:rPr>
        <w:t>σ</w:t>
      </w:r>
      <w:proofErr w:type="gramStart"/>
      <w:r w:rsidRPr="004E26B2">
        <w:rPr>
          <w:vertAlign w:val="subscript"/>
        </w:rPr>
        <w:t>р</w:t>
      </w:r>
      <w:proofErr w:type="gramEnd"/>
      <w:r w:rsidRPr="004E26B2">
        <w:t>] и [</w:t>
      </w:r>
      <w:r w:rsidRPr="004E26B2">
        <w:rPr>
          <w:lang w:val="en-US"/>
        </w:rPr>
        <w:t>σ</w:t>
      </w:r>
      <w:r w:rsidRPr="004E26B2">
        <w:rPr>
          <w:vertAlign w:val="subscript"/>
        </w:rPr>
        <w:t>с</w:t>
      </w:r>
      <w:r w:rsidRPr="004E26B2">
        <w:t>] – допускаемые напряжения на растяжение и сжатие.</w:t>
      </w:r>
    </w:p>
    <w:p w:rsidR="00B06DF0" w:rsidRPr="004E26B2" w:rsidRDefault="00B06DF0" w:rsidP="00B06DF0">
      <w:pPr>
        <w:pStyle w:val="af4"/>
        <w:ind w:left="0" w:firstLine="360"/>
        <w:rPr>
          <w:sz w:val="28"/>
          <w:szCs w:val="28"/>
        </w:rPr>
      </w:pPr>
      <w:r w:rsidRPr="004E26B2">
        <w:rPr>
          <w:sz w:val="28"/>
          <w:szCs w:val="28"/>
        </w:rPr>
        <w:t xml:space="preserve"> С помощью условия прочности по нормальным напряжениям при изгибе можно решать следующие три задачи:</w:t>
      </w:r>
    </w:p>
    <w:p w:rsidR="00B06DF0" w:rsidRPr="004E26B2" w:rsidRDefault="00B06DF0" w:rsidP="00B06DF0">
      <w:pPr>
        <w:numPr>
          <w:ilvl w:val="0"/>
          <w:numId w:val="2"/>
        </w:numPr>
        <w:spacing w:after="0" w:line="240" w:lineRule="auto"/>
        <w:jc w:val="both"/>
      </w:pPr>
      <w:r w:rsidRPr="004E26B2">
        <w:t>Проверка прочности (проверочный расчет). Производится в том случае, когда известны размеры сечения балки, наибольший изгибающий момент и допускаемое напряжение</w:t>
      </w:r>
      <w:proofErr w:type="gramStart"/>
      <w:r w:rsidRPr="004E26B2">
        <w:t xml:space="preserve"> [</w:t>
      </w:r>
      <w:r w:rsidRPr="004E26B2">
        <w:rPr>
          <w:lang w:val="en-US"/>
        </w:rPr>
        <w:t>σ</w:t>
      </w:r>
      <w:r w:rsidRPr="004E26B2">
        <w:t xml:space="preserve">]. </w:t>
      </w:r>
      <w:proofErr w:type="gramEnd"/>
      <w:r w:rsidRPr="004E26B2">
        <w:t>При этом непосредственно используется условие (1).</w:t>
      </w:r>
    </w:p>
    <w:p w:rsidR="00B06DF0" w:rsidRPr="004E26B2" w:rsidRDefault="00B06DF0" w:rsidP="00B06DF0">
      <w:pPr>
        <w:numPr>
          <w:ilvl w:val="0"/>
          <w:numId w:val="2"/>
        </w:numPr>
        <w:spacing w:after="0" w:line="240" w:lineRule="auto"/>
        <w:jc w:val="both"/>
      </w:pPr>
      <w:r w:rsidRPr="004E26B2">
        <w:t xml:space="preserve">Подбор сечения (проектный расчет) производится в том случае, когда заданы действующие на балку нагрузка, т.е. можно определить наибольший изгибающий момент </w:t>
      </w:r>
      <w:r w:rsidRPr="004E26B2">
        <w:rPr>
          <w:position w:val="-14"/>
        </w:rPr>
        <w:object w:dxaOrig="620" w:dyaOrig="400">
          <v:shape id="_x0000_i1028" type="#_x0000_t75" style="width:30.6pt;height:20.4pt" o:ole="">
            <v:imagedata r:id="rId13" o:title=""/>
          </v:shape>
          <o:OLEObject Type="Embed" ProgID="Equation.3" ShapeID="_x0000_i1028" DrawAspect="Content" ObjectID="_1650275495" r:id="rId14"/>
        </w:object>
      </w:r>
      <w:r w:rsidRPr="004E26B2">
        <w:t xml:space="preserve"> и допускаемое напряжение</w:t>
      </w:r>
      <w:proofErr w:type="gramStart"/>
      <w:r w:rsidRPr="004E26B2">
        <w:t xml:space="preserve">  [</w:t>
      </w:r>
      <w:r w:rsidRPr="004E26B2">
        <w:rPr>
          <w:lang w:val="en-US"/>
        </w:rPr>
        <w:t>σ</w:t>
      </w:r>
      <w:r w:rsidRPr="004E26B2">
        <w:t>].</w:t>
      </w:r>
      <w:proofErr w:type="gramEnd"/>
    </w:p>
    <w:p w:rsidR="00B06DF0" w:rsidRPr="004E26B2" w:rsidRDefault="00B06DF0" w:rsidP="00B06DF0">
      <w:pPr>
        <w:ind w:left="360"/>
        <w:jc w:val="center"/>
      </w:pPr>
      <w:r w:rsidRPr="004E26B2">
        <w:rPr>
          <w:position w:val="-14"/>
        </w:rPr>
        <w:object w:dxaOrig="1620" w:dyaOrig="400">
          <v:shape id="_x0000_i1029" type="#_x0000_t75" style="width:81.05pt;height:20.4pt" o:ole="">
            <v:imagedata r:id="rId15" o:title=""/>
          </v:shape>
          <o:OLEObject Type="Embed" ProgID="Equation.3" ShapeID="_x0000_i1029" DrawAspect="Content" ObjectID="_1650275496" r:id="rId16"/>
        </w:object>
      </w:r>
      <w:r w:rsidRPr="004E26B2">
        <w:t>.(3).</w:t>
      </w:r>
    </w:p>
    <w:p w:rsidR="00B06DF0" w:rsidRPr="004E26B2" w:rsidRDefault="00B06DF0" w:rsidP="00B06DF0">
      <w:pPr>
        <w:ind w:left="720"/>
        <w:jc w:val="both"/>
      </w:pPr>
      <w:r w:rsidRPr="004E26B2">
        <w:t xml:space="preserve">По необходимому моменту сопротивления </w:t>
      </w:r>
      <w:proofErr w:type="spellStart"/>
      <w:r w:rsidRPr="004E26B2">
        <w:rPr>
          <w:lang w:val="en-US"/>
        </w:rPr>
        <w:t>W</w:t>
      </w:r>
      <w:r w:rsidRPr="004E26B2">
        <w:rPr>
          <w:vertAlign w:val="subscript"/>
          <w:lang w:val="en-US"/>
        </w:rPr>
        <w:t>x</w:t>
      </w:r>
      <w:proofErr w:type="spellEnd"/>
      <w:r w:rsidRPr="004E26B2">
        <w:t>, задавшись формулой сечения, подбирают его размеры.</w:t>
      </w:r>
    </w:p>
    <w:p w:rsidR="00B06DF0" w:rsidRPr="004E26B2" w:rsidRDefault="00B06DF0" w:rsidP="00B06DF0">
      <w:pPr>
        <w:numPr>
          <w:ilvl w:val="0"/>
          <w:numId w:val="2"/>
        </w:numPr>
        <w:spacing w:after="0" w:line="240" w:lineRule="auto"/>
        <w:jc w:val="both"/>
      </w:pPr>
      <w:r w:rsidRPr="004E26B2">
        <w:t>Определение наибольшего допускаемого изгибающего момента производится в том случае, когда заданы размеры сечения балки и допускаемое напряжение:</w:t>
      </w:r>
    </w:p>
    <w:p w:rsidR="00B06DF0" w:rsidRPr="004E26B2" w:rsidRDefault="00B06DF0" w:rsidP="00B06DF0">
      <w:pPr>
        <w:jc w:val="center"/>
      </w:pPr>
      <w:r w:rsidRPr="004E26B2">
        <w:rPr>
          <w:position w:val="-14"/>
        </w:rPr>
        <w:object w:dxaOrig="1660" w:dyaOrig="400">
          <v:shape id="_x0000_i1030" type="#_x0000_t75" style="width:83.35pt;height:20.4pt" o:ole="">
            <v:imagedata r:id="rId17" o:title=""/>
          </v:shape>
          <o:OLEObject Type="Embed" ProgID="Equation.3" ShapeID="_x0000_i1030" DrawAspect="Content" ObjectID="_1650275497" r:id="rId18"/>
        </w:object>
      </w:r>
    </w:p>
    <w:p w:rsidR="00B06DF0" w:rsidRDefault="00B06DF0" w:rsidP="00B06D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Пример выполнения расчетно-графической работы № 6</w:t>
      </w:r>
    </w:p>
    <w:p w:rsidR="00B06DF0" w:rsidRDefault="00B06DF0" w:rsidP="00B06DF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67938">
        <w:rPr>
          <w:b/>
          <w:color w:val="000000"/>
        </w:rPr>
        <w:t>Пример.</w:t>
      </w:r>
      <w:r>
        <w:rPr>
          <w:color w:val="000000"/>
        </w:rPr>
        <w:t xml:space="preserve"> На  балку действуют сосредоточенные силы  и моменты (рис.3). Построить эпюры поперечных сил и изгибающих моментов. Определить размеры поперечного сечения вала из расчета на прочность</w:t>
      </w:r>
    </w:p>
    <w:p w:rsidR="00B06DF0" w:rsidRDefault="00B06DF0" w:rsidP="00B06DF0">
      <w:pPr>
        <w:ind w:firstLine="851"/>
        <w:jc w:val="both"/>
      </w:pPr>
      <w:r>
        <w:lastRenderedPageBreak/>
        <w:t xml:space="preserve">Дано: </w:t>
      </w:r>
      <w:r>
        <w:rPr>
          <w:lang w:val="en-US"/>
        </w:rPr>
        <w:t>F</w:t>
      </w:r>
      <w:r>
        <w:rPr>
          <w:vertAlign w:val="subscript"/>
        </w:rPr>
        <w:t>1</w:t>
      </w:r>
      <w:r>
        <w:t xml:space="preserve">=5кН;     </w:t>
      </w:r>
      <w:r>
        <w:rPr>
          <w:lang w:val="en-US"/>
        </w:rPr>
        <w:t>F</w:t>
      </w:r>
      <w:r>
        <w:rPr>
          <w:vertAlign w:val="subscript"/>
        </w:rPr>
        <w:t xml:space="preserve">2 </w:t>
      </w:r>
      <w:r>
        <w:t>=7кН</w:t>
      </w:r>
      <w:proofErr w:type="gramStart"/>
      <w:r>
        <w:t>;  М</w:t>
      </w:r>
      <w:proofErr w:type="gramEnd"/>
      <w:r>
        <w:t xml:space="preserve"> = 10кНм;  </w:t>
      </w:r>
      <w:r>
        <w:rPr>
          <w:lang w:val="en-US"/>
        </w:rPr>
        <w:t>L</w:t>
      </w:r>
      <w:r>
        <w:rPr>
          <w:vertAlign w:val="subscript"/>
        </w:rPr>
        <w:t>1</w:t>
      </w:r>
      <w:r>
        <w:t xml:space="preserve"> =1м;  </w:t>
      </w:r>
      <w:r>
        <w:rPr>
          <w:lang w:val="en-US"/>
        </w:rPr>
        <w:t>L</w:t>
      </w:r>
      <w:r>
        <w:rPr>
          <w:vertAlign w:val="subscript"/>
        </w:rPr>
        <w:t>2</w:t>
      </w:r>
      <w:r>
        <w:t xml:space="preserve"> =2м;  </w:t>
      </w:r>
      <w:r>
        <w:rPr>
          <w:lang w:val="en-US"/>
        </w:rPr>
        <w:t>L</w:t>
      </w:r>
      <w:r>
        <w:rPr>
          <w:vertAlign w:val="subscript"/>
        </w:rPr>
        <w:t xml:space="preserve">3 </w:t>
      </w:r>
      <w:r>
        <w:t>=2м.</w:t>
      </w:r>
    </w:p>
    <w:p w:rsidR="00B06DF0" w:rsidRDefault="00B06DF0" w:rsidP="00B06DF0">
      <w:pPr>
        <w:jc w:val="center"/>
      </w:pPr>
      <w:r>
        <w:t>Решение</w:t>
      </w:r>
    </w:p>
    <w:p w:rsidR="00B06DF0" w:rsidRDefault="00B06DF0" w:rsidP="00B06DF0">
      <w:pPr>
        <w:ind w:firstLine="709"/>
        <w:jc w:val="both"/>
      </w:pPr>
      <w:r>
        <w:t xml:space="preserve">1. Построим эпюру </w:t>
      </w:r>
      <w:proofErr w:type="spellStart"/>
      <w:r>
        <w:t>Q</w:t>
      </w:r>
      <w:r>
        <w:rPr>
          <w:vertAlign w:val="subscript"/>
        </w:rPr>
        <w:t>y</w:t>
      </w:r>
      <w:proofErr w:type="spellEnd"/>
      <w:r>
        <w:t xml:space="preserve"> по характерным сечениям. Характерными сечениями являются (рис.3) начало и конец балки, опоры, точки приложения сосредоточенных сил и моментов. Обозначим характерные сечения балки, которые соответствуют точкам A,B,C,D.  </w:t>
      </w:r>
    </w:p>
    <w:p w:rsidR="00B06DF0" w:rsidRDefault="00B06DF0" w:rsidP="00B06DF0">
      <w:pPr>
        <w:ind w:firstLine="709"/>
        <w:jc w:val="both"/>
      </w:pPr>
      <w:r>
        <w:t xml:space="preserve">2. Определим значения поперечных сил в характерных сечениях. </w:t>
      </w:r>
      <w:r>
        <w:rPr>
          <w:b/>
        </w:rPr>
        <w:t>В сечениях, соответствующих точкам приложения сосредоточенных сил, необходимо определить два значения поперечной силы: чуть левее рассматриваемого сечения, и чуть правее его.</w:t>
      </w:r>
      <w:r>
        <w:t xml:space="preserve"> Поперечные силы в этих сечениях обозначаются соответственно </w:t>
      </w:r>
      <w:proofErr w:type="spellStart"/>
      <w:proofErr w:type="gramStart"/>
      <w:r>
        <w:t>Q</w:t>
      </w:r>
      <w:proofErr w:type="gramEnd"/>
      <w:r>
        <w:rPr>
          <w:vertAlign w:val="superscript"/>
        </w:rPr>
        <w:t>лев</w:t>
      </w:r>
      <w:proofErr w:type="spellEnd"/>
      <w:r>
        <w:rPr>
          <w:vertAlign w:val="superscript"/>
        </w:rPr>
        <w:t xml:space="preserve"> </w:t>
      </w:r>
      <w:r>
        <w:t xml:space="preserve"> и </w:t>
      </w:r>
      <w:proofErr w:type="spellStart"/>
      <w:r>
        <w:t>Q</w:t>
      </w:r>
      <w:r>
        <w:rPr>
          <w:vertAlign w:val="superscript"/>
        </w:rPr>
        <w:t>прав</w:t>
      </w:r>
      <w:proofErr w:type="spellEnd"/>
      <w:r>
        <w:t>. В остальных случаях определяем только одно значение поперечной силы.</w:t>
      </w:r>
    </w:p>
    <w:p w:rsidR="00B06DF0" w:rsidRDefault="00B06DF0" w:rsidP="00B06D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Поперечная сила в сечении считается </w:t>
      </w:r>
      <w:r>
        <w:rPr>
          <w:b/>
          <w:iCs/>
          <w:color w:val="000000" w:themeColor="text1"/>
        </w:rPr>
        <w:t>положительной</w:t>
      </w:r>
      <w:r>
        <w:rPr>
          <w:iCs/>
          <w:color w:val="000000" w:themeColor="text1"/>
        </w:rPr>
        <w:t>,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 xml:space="preserve">если она стремится </w:t>
      </w:r>
      <w:r>
        <w:rPr>
          <w:b/>
          <w:iCs/>
          <w:color w:val="000000" w:themeColor="text1"/>
        </w:rPr>
        <w:t>развернуть сечение по часовой стрелке</w:t>
      </w:r>
      <w:r>
        <w:rPr>
          <w:i/>
          <w:iCs/>
          <w:color w:val="000000" w:themeColor="text1"/>
        </w:rPr>
        <w:t xml:space="preserve">  </w:t>
      </w:r>
      <w:r>
        <w:rPr>
          <w:color w:val="000000" w:themeColor="text1"/>
        </w:rPr>
        <w:t xml:space="preserve">(рис.1, а), если </w:t>
      </w:r>
      <w:proofErr w:type="gramStart"/>
      <w:r>
        <w:rPr>
          <w:b/>
          <w:iCs/>
          <w:color w:val="000000" w:themeColor="text1"/>
        </w:rPr>
        <w:t>против</w:t>
      </w:r>
      <w:proofErr w:type="gramEnd"/>
      <w:r>
        <w:rPr>
          <w:b/>
          <w:iCs/>
          <w:color w:val="000000" w:themeColor="text1"/>
        </w:rPr>
        <w:t xml:space="preserve">, </w:t>
      </w:r>
      <w:r>
        <w:rPr>
          <w:b/>
          <w:color w:val="000000" w:themeColor="text1"/>
        </w:rPr>
        <w:t xml:space="preserve">— </w:t>
      </w:r>
      <w:r>
        <w:rPr>
          <w:b/>
          <w:iCs/>
          <w:color w:val="000000" w:themeColor="text1"/>
        </w:rPr>
        <w:t>отрицательной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(рис.1.б).</w:t>
      </w:r>
    </w:p>
    <w:p w:rsidR="00B06DF0" w:rsidRDefault="00B06DF0" w:rsidP="00B06DF0">
      <w:p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  <w:lang w:eastAsia="ru-RU" w:bidi="ar-SA"/>
        </w:rPr>
        <w:drawing>
          <wp:inline distT="0" distB="0" distL="0" distR="0">
            <wp:extent cx="2724150" cy="1171575"/>
            <wp:effectExtent l="19050" t="0" r="0" b="0"/>
            <wp:docPr id="1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ru-RU" w:bidi="ar-SA"/>
        </w:rPr>
        <w:drawing>
          <wp:inline distT="0" distB="0" distL="0" distR="0">
            <wp:extent cx="3162300" cy="1485900"/>
            <wp:effectExtent l="19050" t="0" r="0" b="0"/>
            <wp:docPr id="1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DF0" w:rsidRDefault="00B06DF0" w:rsidP="00B06DF0">
      <w:pPr>
        <w:ind w:firstLine="360"/>
        <w:jc w:val="both"/>
      </w:pPr>
      <w:r>
        <w:t xml:space="preserve">                  Рис.1                                                          рис.2</w:t>
      </w:r>
    </w:p>
    <w:p w:rsidR="00B06DF0" w:rsidRDefault="00B06DF0" w:rsidP="00B06DF0">
      <w:pPr>
        <w:ind w:firstLine="360"/>
        <w:jc w:val="both"/>
      </w:pPr>
    </w:p>
    <w:p w:rsidR="00B06DF0" w:rsidRDefault="00B06DF0" w:rsidP="00B06DF0">
      <w:pPr>
        <w:ind w:firstLine="709"/>
      </w:pPr>
      <w:r>
        <w:t xml:space="preserve">Применяя метод </w:t>
      </w:r>
      <w:proofErr w:type="gramStart"/>
      <w:r>
        <w:t>сечений</w:t>
      </w:r>
      <w:proofErr w:type="gramEnd"/>
      <w:r>
        <w:t xml:space="preserve"> находим поперечные силы в характерных сечениях (отбрасываем все время правую часть).</w:t>
      </w:r>
    </w:p>
    <w:p w:rsidR="00B06DF0" w:rsidRPr="006B4AAD" w:rsidRDefault="00B06DF0" w:rsidP="00B06DF0">
      <w:pPr>
        <w:ind w:firstLine="851"/>
      </w:pPr>
      <w:r>
        <w:rPr>
          <w:lang w:val="en-US"/>
        </w:rPr>
        <w:t>Q</w:t>
      </w:r>
      <w:r>
        <w:rPr>
          <w:vertAlign w:val="subscript"/>
        </w:rPr>
        <w:t>А</w:t>
      </w:r>
      <w:r w:rsidRPr="006B4AAD">
        <w:rPr>
          <w:vertAlign w:val="subscript"/>
        </w:rPr>
        <w:t xml:space="preserve"> </w:t>
      </w:r>
      <w:r w:rsidRPr="006B4AAD">
        <w:t>=0;</w:t>
      </w:r>
    </w:p>
    <w:p w:rsidR="00B06DF0" w:rsidRPr="006B4AAD" w:rsidRDefault="006B4AAD" w:rsidP="00B06DF0">
      <w:pPr>
        <w:ind w:firstLine="851"/>
        <w:rPr>
          <w:rFonts w:eastAsiaTheme="minorEastAsia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vertAlign w:val="subscript"/>
              </w:rPr>
            </m:ctrlPr>
          </m:sSubSupPr>
          <m:e>
            <m:r>
              <w:rPr>
                <w:rFonts w:ascii="Cambria Math" w:hAnsi="Cambria Math"/>
                <w:vertAlign w:val="subscript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vertAlign w:val="subscript"/>
              </w:rPr>
              <m:t>B</m:t>
            </m:r>
          </m:sub>
          <m:sup>
            <m:r>
              <w:rPr>
                <w:rFonts w:ascii="Cambria Math" w:hAnsi="Cambria Math"/>
                <w:vertAlign w:val="subscript"/>
              </w:rPr>
              <m:t>лев</m:t>
            </m:r>
          </m:sup>
        </m:sSubSup>
      </m:oMath>
      <w:r w:rsidR="00B06DF0" w:rsidRPr="006B4AAD">
        <w:rPr>
          <w:rFonts w:eastAsiaTheme="minorEastAsia"/>
          <w:vertAlign w:val="subscript"/>
        </w:rPr>
        <w:t xml:space="preserve">= </w:t>
      </w:r>
      <w:r w:rsidR="00B06DF0" w:rsidRPr="006B4AAD">
        <w:rPr>
          <w:rFonts w:eastAsiaTheme="minorEastAsia"/>
        </w:rPr>
        <w:t>0;</w:t>
      </w:r>
    </w:p>
    <w:p w:rsidR="00B06DF0" w:rsidRDefault="006B4AAD" w:rsidP="00B06DF0">
      <w:pPr>
        <w:ind w:firstLine="851"/>
        <w:rPr>
          <w:rFonts w:eastAsiaTheme="minorEastAsia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  <m:sup>
            <m:r>
              <w:rPr>
                <w:rFonts w:ascii="Cambria Math" w:hAnsi="Cambria Math"/>
              </w:rPr>
              <m:t>прав</m:t>
            </m:r>
          </m:sup>
        </m:sSubSup>
      </m:oMath>
      <w:r w:rsidR="00B06DF0" w:rsidRPr="006B4AAD">
        <w:rPr>
          <w:rFonts w:eastAsiaTheme="minorEastAsia"/>
        </w:rPr>
        <w:t xml:space="preserve">= - </w:t>
      </w:r>
      <w:r w:rsidR="00B06DF0">
        <w:rPr>
          <w:rFonts w:eastAsiaTheme="minorEastAsia"/>
          <w:lang w:val="en-US"/>
        </w:rPr>
        <w:t>F</w:t>
      </w:r>
      <w:r w:rsidR="00B06DF0" w:rsidRPr="006B4AAD">
        <w:rPr>
          <w:rFonts w:eastAsiaTheme="minorEastAsia"/>
          <w:vertAlign w:val="subscript"/>
        </w:rPr>
        <w:t xml:space="preserve">1 </w:t>
      </w:r>
      <w:r w:rsidR="00B06DF0" w:rsidRPr="006B4AAD">
        <w:rPr>
          <w:rFonts w:eastAsiaTheme="minorEastAsia"/>
        </w:rPr>
        <w:t>= - 5</w:t>
      </w:r>
      <w:r w:rsidR="00B06DF0">
        <w:rPr>
          <w:rFonts w:eastAsiaTheme="minorEastAsia"/>
        </w:rPr>
        <w:t>кН;</w:t>
      </w:r>
    </w:p>
    <w:p w:rsidR="00B06DF0" w:rsidRDefault="006B4AAD" w:rsidP="00B06DF0">
      <w:pPr>
        <w:ind w:firstLine="851"/>
        <w:rPr>
          <w:rFonts w:eastAsiaTheme="minorEastAsia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лев</m:t>
            </m:r>
          </m:sup>
        </m:sSubSup>
      </m:oMath>
      <w:r w:rsidR="00B06DF0">
        <w:rPr>
          <w:rFonts w:eastAsiaTheme="minorEastAsia"/>
        </w:rPr>
        <w:t xml:space="preserve"> = </w:t>
      </w:r>
      <w:r w:rsidR="00B06DF0" w:rsidRPr="006B4AAD">
        <w:rPr>
          <w:rFonts w:eastAsiaTheme="minorEastAsia"/>
        </w:rPr>
        <w:t xml:space="preserve">- </w:t>
      </w:r>
      <w:r w:rsidR="00B06DF0">
        <w:rPr>
          <w:rFonts w:eastAsiaTheme="minorEastAsia"/>
          <w:lang w:val="en-US"/>
        </w:rPr>
        <w:t>F</w:t>
      </w:r>
      <w:r w:rsidR="00B06DF0" w:rsidRPr="006B4AAD">
        <w:rPr>
          <w:rFonts w:eastAsiaTheme="minorEastAsia"/>
          <w:vertAlign w:val="subscript"/>
        </w:rPr>
        <w:t xml:space="preserve">1 </w:t>
      </w:r>
      <w:r w:rsidR="00B06DF0" w:rsidRPr="006B4AAD">
        <w:rPr>
          <w:rFonts w:eastAsiaTheme="minorEastAsia"/>
        </w:rPr>
        <w:t>= - 5</w:t>
      </w:r>
      <w:r w:rsidR="00B06DF0">
        <w:rPr>
          <w:rFonts w:eastAsiaTheme="minorEastAsia"/>
        </w:rPr>
        <w:t>кН;</w:t>
      </w:r>
    </w:p>
    <w:p w:rsidR="00B06DF0" w:rsidRPr="006B4AAD" w:rsidRDefault="006B4AAD" w:rsidP="00B06DF0">
      <w:pPr>
        <w:ind w:firstLine="851"/>
        <w:rPr>
          <w:rFonts w:eastAsiaTheme="minorEastAsia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прав</m:t>
            </m:r>
          </m:sup>
        </m:sSubSup>
      </m:oMath>
      <w:r w:rsidR="00B06DF0" w:rsidRPr="006B4AAD">
        <w:rPr>
          <w:rFonts w:eastAsiaTheme="minorEastAsia"/>
        </w:rPr>
        <w:t xml:space="preserve">= - </w:t>
      </w:r>
      <w:r w:rsidR="00B06DF0">
        <w:rPr>
          <w:rFonts w:eastAsiaTheme="minorEastAsia"/>
          <w:lang w:val="en-US"/>
        </w:rPr>
        <w:t>F</w:t>
      </w:r>
      <w:r w:rsidR="00B06DF0" w:rsidRPr="006B4AAD">
        <w:rPr>
          <w:rFonts w:eastAsiaTheme="minorEastAsia"/>
          <w:vertAlign w:val="subscript"/>
        </w:rPr>
        <w:t>1</w:t>
      </w:r>
      <w:r w:rsidR="00B06DF0" w:rsidRPr="006B4AAD">
        <w:rPr>
          <w:rFonts w:eastAsiaTheme="minorEastAsia"/>
        </w:rPr>
        <w:t xml:space="preserve"> – </w:t>
      </w:r>
      <w:r w:rsidR="00B06DF0">
        <w:rPr>
          <w:rFonts w:eastAsiaTheme="minorEastAsia"/>
          <w:lang w:val="en-US"/>
        </w:rPr>
        <w:t>F</w:t>
      </w:r>
      <w:r w:rsidR="00B06DF0" w:rsidRPr="006B4AAD">
        <w:rPr>
          <w:rFonts w:eastAsiaTheme="minorEastAsia"/>
          <w:vertAlign w:val="subscript"/>
        </w:rPr>
        <w:t xml:space="preserve">2 </w:t>
      </w:r>
      <w:r w:rsidR="00B06DF0" w:rsidRPr="006B4AAD">
        <w:rPr>
          <w:rFonts w:eastAsiaTheme="minorEastAsia"/>
        </w:rPr>
        <w:t xml:space="preserve">=-5-7 =-12 </w:t>
      </w:r>
      <w:r w:rsidR="00B06DF0">
        <w:rPr>
          <w:rFonts w:eastAsiaTheme="minorEastAsia"/>
        </w:rPr>
        <w:t>кН</w:t>
      </w:r>
      <w:r w:rsidR="00B06DF0" w:rsidRPr="006B4AAD">
        <w:rPr>
          <w:rFonts w:eastAsiaTheme="minorEastAsia"/>
        </w:rPr>
        <w:t>;</w:t>
      </w:r>
    </w:p>
    <w:p w:rsidR="00B06DF0" w:rsidRDefault="00B06DF0" w:rsidP="00B06DF0">
      <w:pPr>
        <w:ind w:firstLine="851"/>
        <w:rPr>
          <w:rFonts w:eastAsiaTheme="minorEastAsia"/>
        </w:rPr>
      </w:pPr>
      <w:r>
        <w:rPr>
          <w:rFonts w:eastAsiaTheme="minorEastAsia"/>
          <w:lang w:val="en-US"/>
        </w:rPr>
        <w:t>Q</w:t>
      </w:r>
      <w:r>
        <w:rPr>
          <w:rFonts w:eastAsiaTheme="minorEastAsia"/>
          <w:vertAlign w:val="subscript"/>
          <w:lang w:val="en-US"/>
        </w:rPr>
        <w:t>D</w:t>
      </w:r>
      <w:r w:rsidRPr="006B4AAD"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= - </w:t>
      </w:r>
      <w:r>
        <w:rPr>
          <w:rFonts w:eastAsiaTheme="minorEastAsia"/>
          <w:lang w:val="en-US"/>
        </w:rPr>
        <w:t>F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– </w:t>
      </w:r>
      <w:r>
        <w:rPr>
          <w:rFonts w:eastAsiaTheme="minorEastAsia"/>
          <w:lang w:val="en-US"/>
        </w:rPr>
        <w:t>F</w:t>
      </w:r>
      <w:r>
        <w:rPr>
          <w:rFonts w:eastAsiaTheme="minorEastAsia"/>
          <w:vertAlign w:val="subscript"/>
        </w:rPr>
        <w:t xml:space="preserve">2 </w:t>
      </w:r>
      <w:r>
        <w:rPr>
          <w:rFonts w:eastAsiaTheme="minorEastAsia"/>
        </w:rPr>
        <w:t>=-5-7 =-12 кН;</w:t>
      </w:r>
    </w:p>
    <w:p w:rsidR="00B06DF0" w:rsidRDefault="00B06DF0" w:rsidP="00B06DF0">
      <w:pPr>
        <w:pStyle w:val="23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Правило знаков для поперечной силы: </w:t>
      </w:r>
      <w:r>
        <w:rPr>
          <w:b/>
          <w:sz w:val="28"/>
          <w:szCs w:val="28"/>
        </w:rPr>
        <w:t>если сила стремится повернуть балку вокруг сечения по часовой стрелке, то значение поперечной силы будет положительным, и наоборот.</w:t>
      </w:r>
    </w:p>
    <w:p w:rsidR="00B06DF0" w:rsidRDefault="00B06DF0" w:rsidP="00B06DF0">
      <w:pPr>
        <w:ind w:firstLine="851"/>
        <w:jc w:val="both"/>
      </w:pPr>
      <w:r>
        <w:t>3.</w:t>
      </w:r>
      <w:proofErr w:type="gramStart"/>
      <w:r>
        <w:rPr>
          <w:lang w:val="en-US"/>
        </w:rPr>
        <w:t>C</w:t>
      </w:r>
      <w:proofErr w:type="gramEnd"/>
      <w:r>
        <w:t>троим эпюру поперечных сил (рис.3, б). Принимаем масштабный коэффициент для поперечных сил 0,5 кН в одном миллиметре</w:t>
      </w:r>
    </w:p>
    <w:p w:rsidR="00B06DF0" w:rsidRDefault="00B06DF0" w:rsidP="00B06DF0">
      <w:pPr>
        <w:ind w:firstLine="851"/>
        <w:jc w:val="both"/>
      </w:pPr>
      <w:r>
        <w:t>Найденные значения поперечных сил в характерных сечениях откладываем в масштабе от нулевой линии.</w:t>
      </w:r>
    </w:p>
    <w:p w:rsidR="00B06DF0" w:rsidRDefault="00B06DF0" w:rsidP="00B06DF0">
      <w:pPr>
        <w:pStyle w:val="ab"/>
        <w:ind w:left="0"/>
        <w:jc w:val="both"/>
        <w:rPr>
          <w:b/>
        </w:rPr>
      </w:pPr>
      <w:r>
        <w:t xml:space="preserve">4. Построим эпюру </w:t>
      </w:r>
      <w:proofErr w:type="spellStart"/>
      <w:r>
        <w:t>М</w:t>
      </w:r>
      <w:r>
        <w:rPr>
          <w:vertAlign w:val="subscript"/>
        </w:rPr>
        <w:t>х</w:t>
      </w:r>
      <w:proofErr w:type="spellEnd"/>
      <w:r>
        <w:t xml:space="preserve">  способом по характерным сечениям. Обозначим характерные сечения балки, которые соответствуют точкам A,B,C,D. Напомним, </w:t>
      </w:r>
      <w:r>
        <w:rPr>
          <w:b/>
        </w:rPr>
        <w:t>что характерными сечениями являются концевые сечения балки, опоры, точки приложения сосредоточенных сил и моментов.</w:t>
      </w:r>
    </w:p>
    <w:p w:rsidR="00B06DF0" w:rsidRDefault="00B06DF0" w:rsidP="00B06DF0">
      <w:pPr>
        <w:pStyle w:val="ab"/>
        <w:ind w:left="0"/>
        <w:jc w:val="both"/>
        <w:rPr>
          <w:b/>
        </w:rPr>
      </w:pPr>
    </w:p>
    <w:p w:rsidR="00B06DF0" w:rsidRDefault="00B06DF0" w:rsidP="00B06DF0">
      <w:pPr>
        <w:pStyle w:val="ab"/>
        <w:ind w:left="0"/>
        <w:jc w:val="both"/>
      </w:pPr>
      <w:r>
        <w:t xml:space="preserve">5. Определим значения изгибающих моментов в характерных сечениях. </w:t>
      </w:r>
    </w:p>
    <w:p w:rsidR="00B06DF0" w:rsidRDefault="00B06DF0" w:rsidP="00B06DF0">
      <w:pPr>
        <w:pStyle w:val="ab"/>
        <w:ind w:left="0"/>
        <w:jc w:val="both"/>
      </w:pPr>
      <w:r>
        <w:rPr>
          <w:b/>
        </w:rPr>
        <w:t>В сечениях, соответствующих точкам приложения сосредоточенных моментов, необходимо определить два значения изгибающего момента:</w:t>
      </w:r>
      <w:r>
        <w:t xml:space="preserve"> в</w:t>
      </w:r>
      <w:r>
        <w:rPr>
          <w:b/>
        </w:rPr>
        <w:t xml:space="preserve"> </w:t>
      </w:r>
      <w:r>
        <w:t>точках приложения сил определяется одно значение изгибающего момента.</w:t>
      </w:r>
      <w:r w:rsidRPr="0052588E">
        <w:rPr>
          <w:position w:val="-10"/>
        </w:rPr>
        <w:object w:dxaOrig="180" w:dyaOrig="340">
          <v:shape id="_x0000_i1031" type="#_x0000_t75" style="width:9.05pt;height:16.45pt" o:ole="">
            <v:imagedata r:id="rId21" o:title=""/>
          </v:shape>
          <o:OLEObject Type="Embed" ProgID="Equation.3" ShapeID="_x0000_i1031" DrawAspect="Content" ObjectID="_1650275498" r:id="rId22"/>
        </w:object>
      </w:r>
    </w:p>
    <w:p w:rsidR="00B06DF0" w:rsidRDefault="00B06DF0" w:rsidP="00B06DF0">
      <w:pPr>
        <w:shd w:val="clear" w:color="auto" w:fill="FFFFFF"/>
        <w:autoSpaceDE w:val="0"/>
        <w:autoSpaceDN w:val="0"/>
        <w:adjustRightInd w:val="0"/>
        <w:jc w:val="both"/>
      </w:pPr>
      <w:r>
        <w:t xml:space="preserve">Правило знаков: </w:t>
      </w:r>
      <w:r>
        <w:rPr>
          <w:b/>
        </w:rPr>
        <w:t>Если внешняя нагрузка стремится изогнуть балку выпуклостью вниз, то изгибающий момент в сечении считается положительным, и наоборот.</w:t>
      </w:r>
      <w:r>
        <w:rPr>
          <w:color w:val="FF0000"/>
        </w:rPr>
        <w:t xml:space="preserve"> </w:t>
      </w:r>
      <w:r>
        <w:t xml:space="preserve">Поперечная сила в сечении считается </w:t>
      </w:r>
      <w:r>
        <w:rPr>
          <w:b/>
          <w:iCs/>
        </w:rPr>
        <w:t>положительной</w:t>
      </w:r>
      <w:r>
        <w:rPr>
          <w:iCs/>
        </w:rPr>
        <w:t>,</w:t>
      </w:r>
      <w:r>
        <w:rPr>
          <w:i/>
          <w:iCs/>
        </w:rPr>
        <w:t xml:space="preserve"> </w:t>
      </w:r>
      <w:r>
        <w:t xml:space="preserve">если она стремится </w:t>
      </w:r>
      <w:r>
        <w:rPr>
          <w:b/>
          <w:iCs/>
        </w:rPr>
        <w:t>развернуть сечение по часовой стрелке</w:t>
      </w:r>
      <w:r>
        <w:rPr>
          <w:i/>
          <w:iCs/>
        </w:rPr>
        <w:t xml:space="preserve">  </w:t>
      </w:r>
      <w:r>
        <w:t xml:space="preserve">(рис.2,а), если </w:t>
      </w:r>
      <w:proofErr w:type="gramStart"/>
      <w:r>
        <w:rPr>
          <w:b/>
          <w:iCs/>
        </w:rPr>
        <w:t>против</w:t>
      </w:r>
      <w:proofErr w:type="gramEnd"/>
      <w:r>
        <w:rPr>
          <w:b/>
          <w:iCs/>
        </w:rPr>
        <w:t xml:space="preserve">, </w:t>
      </w:r>
      <w:r>
        <w:rPr>
          <w:b/>
        </w:rPr>
        <w:t xml:space="preserve">— </w:t>
      </w:r>
      <w:r>
        <w:rPr>
          <w:b/>
          <w:iCs/>
        </w:rPr>
        <w:t>отрицательной</w:t>
      </w:r>
      <w:r>
        <w:rPr>
          <w:i/>
          <w:iCs/>
        </w:rPr>
        <w:t xml:space="preserve"> </w:t>
      </w:r>
      <w:r>
        <w:t>(рис.2,б).</w:t>
      </w:r>
    </w:p>
    <w:p w:rsidR="00B06DF0" w:rsidRDefault="00B06DF0" w:rsidP="00B06DF0">
      <w:pPr>
        <w:pStyle w:val="ab"/>
        <w:ind w:left="0"/>
        <w:jc w:val="both"/>
      </w:pPr>
      <w:r>
        <w:t xml:space="preserve">Применяя метод </w:t>
      </w:r>
      <w:proofErr w:type="gramStart"/>
      <w:r>
        <w:t>сечений</w:t>
      </w:r>
      <w:proofErr w:type="gramEnd"/>
      <w:r>
        <w:t xml:space="preserve"> находим изгибающие моменты в характерных сечениях (отбрасываем все время правую часть)</w:t>
      </w:r>
    </w:p>
    <w:p w:rsidR="00B06DF0" w:rsidRDefault="006B4AAD" w:rsidP="00B06DF0">
      <w:pPr>
        <w:pStyle w:val="ab"/>
        <w:ind w:left="0"/>
        <w:jc w:val="both"/>
        <w:rPr>
          <w:rFonts w:eastAsiaTheme="minorEastAsia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М</m:t>
              </m:r>
            </m:e>
            <m:sub>
              <m:r>
                <w:rPr>
                  <w:rFonts w:ascii="Cambria Math" w:hAnsi="Cambria Math"/>
                </w:rPr>
                <m:t>А</m:t>
              </m:r>
            </m:sub>
            <m:sup>
              <m:r>
                <w:rPr>
                  <w:rFonts w:ascii="Cambria Math" w:hAnsi="Cambria Math"/>
                </w:rPr>
                <m:t>лев</m:t>
              </m:r>
            </m:sup>
          </m:sSubSup>
          <m:r>
            <w:rPr>
              <w:rFonts w:ascii="Cambria Math" w:hAnsi="Cambria Math"/>
            </w:rPr>
            <m:t xml:space="preserve"> =0;</m:t>
          </m:r>
        </m:oMath>
      </m:oMathPara>
    </w:p>
    <w:p w:rsidR="00B06DF0" w:rsidRDefault="006B4AAD" w:rsidP="00B06DF0">
      <w:pPr>
        <w:pStyle w:val="ab"/>
        <w:ind w:left="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М</m:t>
            </m:r>
          </m:e>
          <m:sub>
            <m:r>
              <w:rPr>
                <w:rFonts w:ascii="Cambria Math" w:eastAsiaTheme="minorEastAsia" w:hAnsi="Cambria Math"/>
              </w:rPr>
              <m:t>А</m:t>
            </m:r>
          </m:sub>
          <m:sup>
            <m:r>
              <w:rPr>
                <w:rFonts w:ascii="Cambria Math" w:eastAsiaTheme="minorEastAsia" w:hAnsi="Cambria Math"/>
              </w:rPr>
              <m:t>прав</m:t>
            </m:r>
          </m:sup>
        </m:sSubSup>
        <m:r>
          <w:rPr>
            <w:rFonts w:ascii="Cambria Math" w:eastAsiaTheme="minorEastAsia" w:hAnsi="Cambria Math"/>
          </w:rPr>
          <m:t>=М</m:t>
        </m:r>
      </m:oMath>
      <w:r w:rsidR="00B06DF0">
        <w:rPr>
          <w:rFonts w:eastAsiaTheme="minorEastAsia"/>
        </w:rPr>
        <w:t xml:space="preserve"> = 10 кН;</w:t>
      </w:r>
    </w:p>
    <w:p w:rsidR="00B06DF0" w:rsidRDefault="00B06DF0" w:rsidP="00B06DF0">
      <w:pPr>
        <w:pStyle w:val="ab"/>
        <w:ind w:left="0"/>
        <w:jc w:val="both"/>
        <w:rPr>
          <w:rFonts w:eastAsiaTheme="minorEastAsia"/>
        </w:rPr>
      </w:pPr>
      <w:r>
        <w:rPr>
          <w:rFonts w:eastAsiaTheme="minorEastAsia"/>
        </w:rPr>
        <w:t>М</w:t>
      </w:r>
      <w:r>
        <w:rPr>
          <w:rFonts w:eastAsiaTheme="minorEastAsia"/>
          <w:vertAlign w:val="subscript"/>
        </w:rPr>
        <w:t xml:space="preserve">В </w:t>
      </w:r>
      <w:r>
        <w:rPr>
          <w:rFonts w:eastAsiaTheme="minorEastAsia"/>
        </w:rPr>
        <w:t>= М = 10 кН;</w:t>
      </w:r>
    </w:p>
    <w:p w:rsidR="00B06DF0" w:rsidRDefault="00B06DF0" w:rsidP="00B06DF0">
      <w:pPr>
        <w:pStyle w:val="ab"/>
        <w:ind w:left="0"/>
        <w:jc w:val="both"/>
        <w:rPr>
          <w:rFonts w:eastAsiaTheme="minorEastAsia"/>
          <w:i/>
        </w:rPr>
      </w:pPr>
      <w:r>
        <w:rPr>
          <w:rFonts w:eastAsiaTheme="minorEastAsia"/>
        </w:rPr>
        <w:t>М</w:t>
      </w:r>
      <w:r>
        <w:rPr>
          <w:rFonts w:eastAsiaTheme="minorEastAsia"/>
          <w:vertAlign w:val="subscript"/>
        </w:rPr>
        <w:t xml:space="preserve">С </w:t>
      </w:r>
      <w:r>
        <w:rPr>
          <w:rFonts w:eastAsiaTheme="minorEastAsia"/>
        </w:rPr>
        <w:t>= М-F</w:t>
      </w:r>
      <w:r>
        <w:rPr>
          <w:rFonts w:eastAsiaTheme="minorEastAsia"/>
          <w:vertAlign w:val="subscript"/>
        </w:rPr>
        <w:t>1</w:t>
      </w:r>
      <m:oMath>
        <m:r>
          <w:rPr>
            <w:rFonts w:ascii="Cambria Math" w:eastAsiaTheme="minorEastAsia" w:hAnsi="Cambria Math"/>
            <w:vertAlign w:val="subscript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L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 xml:space="preserve"> </m:t>
            </m:r>
          </m:sub>
        </m:sSub>
        <m:r>
          <w:rPr>
            <w:rFonts w:ascii="Cambria Math" w:eastAsiaTheme="minorEastAsia" w:hAnsi="Cambria Math"/>
            <w:vertAlign w:val="subscript"/>
          </w:rPr>
          <m:t xml:space="preserve"> </m:t>
        </m:r>
      </m:oMath>
      <w:r>
        <w:rPr>
          <w:rFonts w:eastAsiaTheme="minorEastAsia"/>
          <w:i/>
        </w:rPr>
        <w:t>=10-5</w:t>
      </w:r>
      <m:oMath>
        <m:r>
          <w:rPr>
            <w:rFonts w:ascii="Cambria Math" w:eastAsiaTheme="minorEastAsia" w:hAnsi="Cambria Math"/>
          </w:rPr>
          <m:t>∙2=0;</m:t>
        </m:r>
      </m:oMath>
    </w:p>
    <w:p w:rsidR="00B06DF0" w:rsidRDefault="00B06DF0" w:rsidP="00B06DF0">
      <w:pPr>
        <w:pStyle w:val="ab"/>
        <w:ind w:left="0"/>
        <w:jc w:val="both"/>
        <w:rPr>
          <w:rFonts w:eastAsiaTheme="minorEastAsia"/>
          <w:i/>
        </w:rPr>
      </w:pPr>
      <w:r>
        <w:rPr>
          <w:rFonts w:eastAsiaTheme="minorEastAsia"/>
        </w:rPr>
        <w:t>М</w:t>
      </w:r>
      <w:r>
        <w:rPr>
          <w:rFonts w:eastAsiaTheme="minorEastAsia"/>
          <w:vertAlign w:val="subscript"/>
        </w:rPr>
        <w:t xml:space="preserve">Д </w:t>
      </w:r>
      <w:r>
        <w:rPr>
          <w:rFonts w:eastAsiaTheme="minorEastAsia"/>
        </w:rPr>
        <w:t xml:space="preserve"> = М – F</w:t>
      </w:r>
      <w:r>
        <w:rPr>
          <w:rFonts w:eastAsiaTheme="minorEastAsia"/>
          <w:vertAlign w:val="subscript"/>
        </w:rPr>
        <w:t>1</w:t>
      </w:r>
      <m:oMath>
        <m:r>
          <w:rPr>
            <w:rFonts w:ascii="Cambria Math" w:eastAsiaTheme="minorEastAsia" w:hAnsi="Cambria Math"/>
            <w:vertAlign w:val="subscript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vertAlign w:val="subscript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vertAlign w:val="subscript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vertAlign w:val="subscript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vertAlign w:val="subscript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F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 xml:space="preserve">2 </m:t>
            </m:r>
          </m:sub>
        </m:sSub>
        <m:r>
          <w:rPr>
            <w:rFonts w:ascii="Cambria Math" w:eastAsiaTheme="minorEastAsia" w:hAnsi="Cambria Math"/>
            <w:vertAlign w:val="subscript"/>
          </w:rPr>
          <m:t xml:space="preserve"> ∙</m:t>
        </m:r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L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3</m:t>
            </m:r>
          </m:sub>
        </m:sSub>
        <m:r>
          <w:rPr>
            <w:rFonts w:ascii="Cambria Math" w:eastAsiaTheme="minorEastAsia" w:hAnsi="Cambria Math"/>
            <w:vertAlign w:val="subscript"/>
          </w:rPr>
          <m:t xml:space="preserve">= </m:t>
        </m:r>
      </m:oMath>
      <w:r>
        <w:rPr>
          <w:rFonts w:eastAsiaTheme="minorEastAsia"/>
        </w:rPr>
        <w:t>10-5</w:t>
      </w:r>
      <m:oMath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2+2</m:t>
            </m:r>
          </m:e>
        </m:d>
        <m:r>
          <w:rPr>
            <w:rFonts w:ascii="Cambria Math" w:eastAsiaTheme="minorEastAsia" w:hAnsi="Cambria Math"/>
          </w:rPr>
          <m:t>-7∙2= -24 кН</m:t>
        </m:r>
      </m:oMath>
    </w:p>
    <w:p w:rsidR="00B06DF0" w:rsidRDefault="00B06DF0" w:rsidP="00B06DF0">
      <w:pPr>
        <w:pStyle w:val="ab"/>
        <w:ind w:left="0"/>
        <w:jc w:val="both"/>
        <w:rPr>
          <w:b/>
          <w:sz w:val="32"/>
          <w:szCs w:val="32"/>
        </w:rPr>
      </w:pPr>
      <w:r>
        <w:rPr>
          <w:rFonts w:eastAsiaTheme="minorEastAsia"/>
        </w:rPr>
        <w:t xml:space="preserve">6. Строим эпюру изгибающих моментов. Принимаем масштабный коэффициент 1 </w:t>
      </w:r>
      <w:proofErr w:type="spellStart"/>
      <w:r>
        <w:rPr>
          <w:rFonts w:eastAsiaTheme="minorEastAsia"/>
        </w:rPr>
        <w:t>кНм</w:t>
      </w:r>
      <w:proofErr w:type="spellEnd"/>
      <w:r>
        <w:rPr>
          <w:rFonts w:eastAsiaTheme="minorEastAsia"/>
        </w:rPr>
        <w:t xml:space="preserve"> в одном миллиметре (рис.3,в). Найденные значения изгибающих моментов в характерных сечениях откладываем в масштабе от оси эпюры. Положительные значения откладываем вверх от оси эпюры, отрицательные вниз.</w:t>
      </w:r>
    </w:p>
    <w:p w:rsidR="00B06DF0" w:rsidRDefault="00B06DF0" w:rsidP="00B06DF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lang w:eastAsia="ru-RU" w:bidi="ar-SA"/>
        </w:rPr>
        <w:lastRenderedPageBreak/>
        <w:drawing>
          <wp:inline distT="0" distB="0" distL="0" distR="0">
            <wp:extent cx="5686425" cy="3981450"/>
            <wp:effectExtent l="19050" t="0" r="9525" b="0"/>
            <wp:docPr id="20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DF0" w:rsidRDefault="00B06DF0" w:rsidP="00B06DF0">
      <w:pPr>
        <w:spacing w:after="0"/>
        <w:jc w:val="center"/>
        <w:rPr>
          <w:b/>
          <w:sz w:val="32"/>
          <w:szCs w:val="32"/>
        </w:rPr>
      </w:pPr>
      <w:r>
        <w:rPr>
          <w:color w:val="000000"/>
        </w:rPr>
        <w:t>Рим.3</w:t>
      </w:r>
    </w:p>
    <w:p w:rsidR="00B06DF0" w:rsidRPr="00416168" w:rsidRDefault="00B06DF0" w:rsidP="00B06DF0">
      <w:pPr>
        <w:spacing w:after="0"/>
        <w:jc w:val="both"/>
      </w:pPr>
      <w:r>
        <w:t xml:space="preserve">7. </w:t>
      </w:r>
      <w:r w:rsidRPr="00416168">
        <w:t>Определяем опасное сечение балки. Оно находится там, где изгибающий момент имеет наибольшее по абсолютной величине значение, т.е.:</w:t>
      </w:r>
    </w:p>
    <w:p w:rsidR="00B06DF0" w:rsidRPr="00D63895" w:rsidRDefault="00B06DF0" w:rsidP="00B06DF0">
      <w:pPr>
        <w:spacing w:after="0"/>
        <w:jc w:val="center"/>
      </w:pPr>
      <w:r w:rsidRPr="00D63895">
        <w:rPr>
          <w:position w:val="-14"/>
        </w:rPr>
        <w:object w:dxaOrig="1160" w:dyaOrig="400">
          <v:shape id="_x0000_i1032" type="#_x0000_t75" style="width:57.85pt;height:20.4pt" o:ole="">
            <v:imagedata r:id="rId24" o:title=""/>
          </v:shape>
          <o:OLEObject Type="Embed" ProgID="Equation.3" ShapeID="_x0000_i1032" DrawAspect="Content" ObjectID="_1650275499" r:id="rId25"/>
        </w:object>
      </w:r>
      <w:r w:rsidRPr="00D63895">
        <w:t xml:space="preserve"> кН · м.</w:t>
      </w:r>
    </w:p>
    <w:p w:rsidR="00B06DF0" w:rsidRPr="006B0945" w:rsidRDefault="00B06DF0" w:rsidP="00B06DF0">
      <w:pPr>
        <w:spacing w:after="0"/>
        <w:jc w:val="both"/>
      </w:pPr>
      <w:r w:rsidRPr="006B0945">
        <w:t>Подбор сечен</w:t>
      </w:r>
      <w:r>
        <w:t>ия (проектный расчет) производим</w:t>
      </w:r>
      <w:r w:rsidRPr="006B0945">
        <w:t xml:space="preserve"> по формуле:</w:t>
      </w:r>
    </w:p>
    <w:p w:rsidR="00B06DF0" w:rsidRPr="006B0945" w:rsidRDefault="00B06DF0" w:rsidP="00B06DF0">
      <w:pPr>
        <w:spacing w:after="0"/>
        <w:jc w:val="center"/>
      </w:pPr>
      <w:r w:rsidRPr="006B0945">
        <w:rPr>
          <w:position w:val="-24"/>
        </w:rPr>
        <w:object w:dxaOrig="3720" w:dyaOrig="660">
          <v:shape id="_x0000_i1033" type="#_x0000_t75" style="width:185.95pt;height:32.9pt" o:ole="">
            <v:imagedata r:id="rId26" o:title=""/>
          </v:shape>
          <o:OLEObject Type="Embed" ProgID="Equation.3" ShapeID="_x0000_i1033" DrawAspect="Content" ObjectID="_1650275500" r:id="rId27"/>
        </w:object>
      </w:r>
      <w:r w:rsidRPr="006B0945">
        <w:t>м</w:t>
      </w:r>
      <w:r w:rsidRPr="006B0945">
        <w:rPr>
          <w:vertAlign w:val="superscript"/>
        </w:rPr>
        <w:t>3</w:t>
      </w:r>
      <w:r w:rsidRPr="006B0945">
        <w:t>.</w:t>
      </w:r>
    </w:p>
    <w:p w:rsidR="00B06DF0" w:rsidRPr="006B0945" w:rsidRDefault="00B06DF0" w:rsidP="00B06DF0">
      <w:pPr>
        <w:spacing w:after="0"/>
        <w:jc w:val="both"/>
      </w:pPr>
      <w:r w:rsidRPr="006B0945">
        <w:t>Для прямоугольника момент сопротивления:</w:t>
      </w:r>
    </w:p>
    <w:p w:rsidR="00B06DF0" w:rsidRPr="006B0945" w:rsidRDefault="00B06DF0" w:rsidP="00B06DF0">
      <w:pPr>
        <w:spacing w:after="0"/>
        <w:jc w:val="center"/>
      </w:pPr>
      <w:r w:rsidRPr="006B0945">
        <w:rPr>
          <w:position w:val="-24"/>
        </w:rPr>
        <w:object w:dxaOrig="2860" w:dyaOrig="680">
          <v:shape id="_x0000_i1034" type="#_x0000_t75" style="width:143.45pt;height:34pt" o:ole="">
            <v:imagedata r:id="rId28" o:title=""/>
          </v:shape>
          <o:OLEObject Type="Embed" ProgID="Equation.3" ShapeID="_x0000_i1034" DrawAspect="Content" ObjectID="_1650275501" r:id="rId29"/>
        </w:object>
      </w:r>
    </w:p>
    <w:p w:rsidR="00B06DF0" w:rsidRPr="006B0945" w:rsidRDefault="00B06DF0" w:rsidP="00B06DF0">
      <w:pPr>
        <w:spacing w:after="0"/>
        <w:jc w:val="both"/>
      </w:pPr>
      <w:r w:rsidRPr="006B0945">
        <w:t>Откуда: ширина сечения:</w:t>
      </w:r>
    </w:p>
    <w:p w:rsidR="00B06DF0" w:rsidRPr="006B0945" w:rsidRDefault="00B06DF0" w:rsidP="00B06DF0">
      <w:pPr>
        <w:spacing w:after="0"/>
        <w:jc w:val="center"/>
      </w:pPr>
      <w:r w:rsidRPr="006B0945">
        <w:rPr>
          <w:position w:val="-26"/>
        </w:rPr>
        <w:object w:dxaOrig="3820" w:dyaOrig="700">
          <v:shape id="_x0000_i1035" type="#_x0000_t75" style="width:191.05pt;height:35.15pt" o:ole="">
            <v:imagedata r:id="rId30" o:title=""/>
          </v:shape>
          <o:OLEObject Type="Embed" ProgID="Equation.3" ShapeID="_x0000_i1035" DrawAspect="Content" ObjectID="_1650275502" r:id="rId31"/>
        </w:object>
      </w:r>
      <w:r>
        <w:t>= 33.5</w:t>
      </w:r>
      <w:r w:rsidRPr="006B0945">
        <w:t xml:space="preserve">мм </w:t>
      </w:r>
      <w:r w:rsidRPr="006B0945">
        <w:rPr>
          <w:position w:val="-4"/>
        </w:rPr>
        <w:object w:dxaOrig="200" w:dyaOrig="200">
          <v:shape id="_x0000_i1036" type="#_x0000_t75" style="width:9.65pt;height:9.65pt" o:ole="">
            <v:imagedata r:id="rId32" o:title=""/>
          </v:shape>
          <o:OLEObject Type="Embed" ProgID="Equation.3" ShapeID="_x0000_i1036" DrawAspect="Content" ObjectID="_1650275503" r:id="rId33"/>
        </w:object>
      </w:r>
      <w:r>
        <w:t>34</w:t>
      </w:r>
      <w:r w:rsidRPr="006B0945">
        <w:t>мм.</w:t>
      </w:r>
    </w:p>
    <w:p w:rsidR="00B06DF0" w:rsidRDefault="00B06DF0" w:rsidP="00B06DF0">
      <w:pPr>
        <w:spacing w:after="0"/>
        <w:jc w:val="both"/>
      </w:pPr>
      <w:r w:rsidRPr="006B0945">
        <w:t xml:space="preserve">Высота сечения </w:t>
      </w:r>
      <w:r w:rsidRPr="006B0945">
        <w:rPr>
          <w:lang w:val="en-US"/>
        </w:rPr>
        <w:t>h</w:t>
      </w:r>
      <w:r w:rsidRPr="006B0945">
        <w:t xml:space="preserve"> = 2</w:t>
      </w:r>
      <w:r w:rsidRPr="006B0945">
        <w:rPr>
          <w:lang w:val="en-US"/>
        </w:rPr>
        <w:t>b</w:t>
      </w:r>
      <w:r w:rsidRPr="006B0945">
        <w:t xml:space="preserve"> = </w:t>
      </w:r>
      <w:r>
        <w:t>34</w:t>
      </w:r>
      <m:oMath>
        <m:r>
          <w:rPr>
            <w:rFonts w:ascii="Cambria Math" w:hAnsi="Cambria Math"/>
          </w:rPr>
          <m:t>×2</m:t>
        </m:r>
      </m:oMath>
      <w:r>
        <w:t>=68</w:t>
      </w:r>
      <w:r w:rsidRPr="006B0945">
        <w:t>мм.</w:t>
      </w:r>
    </w:p>
    <w:p w:rsidR="00B06DF0" w:rsidRDefault="00B06DF0" w:rsidP="00B06DF0">
      <w:pPr>
        <w:spacing w:after="0"/>
        <w:jc w:val="both"/>
      </w:pPr>
    </w:p>
    <w:p w:rsidR="00B06DF0" w:rsidRPr="006B0945" w:rsidRDefault="00B06DF0" w:rsidP="00B06DF0">
      <w:pPr>
        <w:jc w:val="both"/>
      </w:pPr>
      <w:r>
        <w:t>Выводы:</w:t>
      </w:r>
    </w:p>
    <w:p w:rsidR="00B06DF0" w:rsidRPr="006B0945" w:rsidRDefault="00B06DF0" w:rsidP="00B06DF0">
      <w:pPr>
        <w:spacing w:after="0"/>
      </w:pPr>
    </w:p>
    <w:p w:rsidR="00B06DF0" w:rsidRDefault="00B06DF0" w:rsidP="00B06DF0">
      <w:pPr>
        <w:jc w:val="center"/>
        <w:outlineLvl w:val="0"/>
        <w:rPr>
          <w:b/>
        </w:rPr>
      </w:pPr>
      <w:r>
        <w:rPr>
          <w:b/>
        </w:rPr>
        <w:t>Вариант задания к расчетно-графической работе № 6</w:t>
      </w:r>
    </w:p>
    <w:p w:rsidR="00B06DF0" w:rsidRDefault="00B06DF0" w:rsidP="00B06DF0">
      <w:pPr>
        <w:ind w:firstLine="540"/>
        <w:jc w:val="both"/>
      </w:pPr>
      <w:r w:rsidRPr="00416168">
        <w:t xml:space="preserve">Для заданной стальной балки построить эпюры поперечных сил и изгибающих моментов и для опасного сечения определить его размеры. </w:t>
      </w:r>
      <w:r w:rsidRPr="00416168">
        <w:lastRenderedPageBreak/>
        <w:t xml:space="preserve">Сечение балки – прямоугольник с отношением высоты и ширины </w:t>
      </w:r>
      <w:r w:rsidRPr="00416168">
        <w:rPr>
          <w:lang w:val="en-US"/>
        </w:rPr>
        <w:t>h</w:t>
      </w:r>
      <w:r w:rsidRPr="00416168">
        <w:t>/</w:t>
      </w:r>
      <w:r w:rsidRPr="00416168">
        <w:rPr>
          <w:lang w:val="en-US"/>
        </w:rPr>
        <w:t>b</w:t>
      </w:r>
      <w:r w:rsidRPr="00416168">
        <w:t xml:space="preserve"> = 2. Принять [</w:t>
      </w:r>
      <w:r w:rsidRPr="00416168">
        <w:rPr>
          <w:lang w:val="en-US"/>
        </w:rPr>
        <w:t>σ</w:t>
      </w:r>
      <w:r>
        <w:t>] = 160МПа</w:t>
      </w:r>
    </w:p>
    <w:p w:rsidR="00B06DF0" w:rsidRDefault="00B06DF0" w:rsidP="00B06DF0">
      <w:pPr>
        <w:ind w:left="-284"/>
        <w:jc w:val="center"/>
        <w:rPr>
          <w:b/>
        </w:rPr>
      </w:pPr>
      <w:r w:rsidRPr="002578CC">
        <w:rPr>
          <w:noProof/>
          <w:lang w:eastAsia="ru-RU" w:bidi="ar-SA"/>
        </w:rPr>
        <w:drawing>
          <wp:inline distT="0" distB="0" distL="0" distR="0">
            <wp:extent cx="2983565" cy="1656000"/>
            <wp:effectExtent l="19050" t="0" r="72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r="49305" b="65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565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8CC">
        <w:rPr>
          <w:b/>
          <w:noProof/>
          <w:lang w:eastAsia="ru-RU" w:bidi="ar-SA"/>
        </w:rPr>
        <w:drawing>
          <wp:inline distT="0" distB="0" distL="0" distR="0">
            <wp:extent cx="1262550" cy="1764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13000" contrast="-13000"/>
                    </a:blip>
                    <a:srcRect r="68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550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DF0" w:rsidRDefault="00B06DF0" w:rsidP="00B06DF0">
      <w:pPr>
        <w:ind w:left="360" w:firstLine="360"/>
        <w:jc w:val="both"/>
      </w:pPr>
    </w:p>
    <w:p w:rsidR="00A07574" w:rsidRDefault="00A07574" w:rsidP="00B06DF0">
      <w:pPr>
        <w:ind w:left="360" w:firstLine="360"/>
        <w:jc w:val="both"/>
      </w:pPr>
    </w:p>
    <w:p w:rsidR="00A07574" w:rsidRDefault="00A07574" w:rsidP="00B06DF0">
      <w:pPr>
        <w:ind w:left="360" w:firstLine="360"/>
        <w:jc w:val="both"/>
      </w:pPr>
    </w:p>
    <w:p w:rsidR="007E5E53" w:rsidRDefault="007E5E53" w:rsidP="007E5E5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 w:bidi="ar-SA"/>
        </w:rPr>
      </w:pPr>
      <w:r>
        <w:rPr>
          <w:rFonts w:eastAsia="Times New Roman"/>
          <w:b/>
          <w:bCs/>
          <w:color w:val="000000"/>
          <w:lang w:eastAsia="ru-RU" w:bidi="ar-SA"/>
        </w:rPr>
        <w:t>Инструкционная карта к расчетно-графической  работе по дисциплине «Техническая механика»</w:t>
      </w:r>
    </w:p>
    <w:p w:rsidR="007E5E53" w:rsidRDefault="007E5E53" w:rsidP="007E5E5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 w:bidi="ar-SA"/>
        </w:rPr>
      </w:pPr>
    </w:p>
    <w:p w:rsidR="007E5E53" w:rsidRDefault="007E5E53" w:rsidP="007E5E5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 w:bidi="ar-SA"/>
        </w:rPr>
      </w:pPr>
    </w:p>
    <w:p w:rsidR="007E5E53" w:rsidRDefault="007E5E53" w:rsidP="007E5E53">
      <w:pPr>
        <w:spacing w:after="0" w:line="240" w:lineRule="auto"/>
        <w:jc w:val="center"/>
        <w:rPr>
          <w:rFonts w:eastAsia="Times New Roman"/>
          <w:color w:val="000000"/>
          <w:spacing w:val="-10"/>
          <w:lang w:eastAsia="ru-RU" w:bidi="ar-SA"/>
        </w:rPr>
      </w:pPr>
      <w:r>
        <w:rPr>
          <w:rFonts w:eastAsia="Times New Roman"/>
          <w:b/>
          <w:bCs/>
          <w:color w:val="000000"/>
          <w:lang w:eastAsia="ru-RU" w:bidi="ar-SA"/>
        </w:rPr>
        <w:t>Расчетно-графическая</w:t>
      </w:r>
      <w:r w:rsidRPr="00805E27">
        <w:rPr>
          <w:rFonts w:eastAsia="Times New Roman"/>
          <w:b/>
          <w:bCs/>
          <w:color w:val="000000"/>
          <w:lang w:eastAsia="ru-RU" w:bidi="ar-SA"/>
        </w:rPr>
        <w:t xml:space="preserve"> работа </w:t>
      </w:r>
      <w:r>
        <w:rPr>
          <w:rFonts w:eastAsia="Times New Roman"/>
          <w:b/>
          <w:color w:val="000000"/>
          <w:spacing w:val="-10"/>
          <w:lang w:eastAsia="ru-RU" w:bidi="ar-SA"/>
        </w:rPr>
        <w:t>№ 7</w:t>
      </w:r>
      <w:r w:rsidRPr="00805E27">
        <w:rPr>
          <w:rFonts w:eastAsia="Times New Roman"/>
          <w:b/>
          <w:color w:val="000000"/>
          <w:spacing w:val="-10"/>
          <w:lang w:eastAsia="ru-RU" w:bidi="ar-SA"/>
        </w:rPr>
        <w:t>.</w:t>
      </w:r>
    </w:p>
    <w:p w:rsidR="007E5E53" w:rsidRPr="00805E27" w:rsidRDefault="007E5E53" w:rsidP="007E5E53">
      <w:pPr>
        <w:spacing w:after="0" w:line="240" w:lineRule="auto"/>
        <w:jc w:val="center"/>
        <w:rPr>
          <w:rFonts w:eastAsia="Times New Roman"/>
          <w:lang w:eastAsia="ru-RU" w:bidi="ar-SA"/>
        </w:rPr>
      </w:pPr>
    </w:p>
    <w:p w:rsidR="007E5E53" w:rsidRPr="00B11FDD" w:rsidRDefault="007E5E53" w:rsidP="007E5E53">
      <w:pPr>
        <w:jc w:val="center"/>
        <w:rPr>
          <w:b/>
        </w:rPr>
      </w:pPr>
      <w:r w:rsidRPr="00B11FDD">
        <w:rPr>
          <w:b/>
        </w:rPr>
        <w:t>Тема: Сложное сопротивление</w:t>
      </w:r>
    </w:p>
    <w:p w:rsidR="007E5E53" w:rsidRPr="00B11FDD" w:rsidRDefault="007E5E53" w:rsidP="007E5E53">
      <w:pPr>
        <w:jc w:val="center"/>
        <w:rPr>
          <w:b/>
        </w:rPr>
      </w:pPr>
      <w:r w:rsidRPr="00B11FDD">
        <w:rPr>
          <w:b/>
        </w:rPr>
        <w:t>Цель работы: научиться строить эпюры крутящих и изгибающих моментов; определять размеры поперечного сечения вала по гипотезам прочности.</w:t>
      </w:r>
    </w:p>
    <w:p w:rsidR="007E5E53" w:rsidRDefault="007E5E53" w:rsidP="007E5E53">
      <w:pPr>
        <w:spacing w:after="0"/>
        <w:ind w:right="-327"/>
        <w:jc w:val="center"/>
        <w:rPr>
          <w:rFonts w:eastAsia="Times New Roman"/>
          <w:b/>
          <w:bCs/>
          <w:color w:val="000000"/>
          <w:spacing w:val="-10"/>
          <w:lang w:eastAsia="ru-RU" w:bidi="ar-SA"/>
        </w:rPr>
      </w:pPr>
      <w:r>
        <w:rPr>
          <w:rFonts w:eastAsia="Times New Roman"/>
          <w:b/>
          <w:bCs/>
          <w:color w:val="000000"/>
          <w:spacing w:val="-10"/>
          <w:lang w:eastAsia="ru-RU" w:bidi="ar-SA"/>
        </w:rPr>
        <w:t>Порядок выполнения расчетно-графической работы</w:t>
      </w:r>
    </w:p>
    <w:p w:rsidR="007E5E53" w:rsidRDefault="007E5E53" w:rsidP="007E5E53">
      <w:pPr>
        <w:spacing w:after="0"/>
        <w:ind w:right="-327"/>
        <w:jc w:val="center"/>
        <w:rPr>
          <w:rFonts w:eastAsia="Times New Roman"/>
          <w:b/>
          <w:bCs/>
          <w:color w:val="000000"/>
          <w:spacing w:val="-10"/>
          <w:lang w:eastAsia="ru-RU" w:bidi="ar-SA"/>
        </w:rPr>
      </w:pPr>
    </w:p>
    <w:p w:rsidR="007E5E53" w:rsidRDefault="007E5E53" w:rsidP="007E5E53">
      <w:pPr>
        <w:spacing w:after="0"/>
        <w:ind w:right="-327"/>
        <w:rPr>
          <w:rFonts w:eastAsia="Times New Roman"/>
          <w:bCs/>
          <w:color w:val="000000"/>
          <w:spacing w:val="-10"/>
          <w:lang w:eastAsia="ru-RU" w:bidi="ar-SA"/>
        </w:rPr>
      </w:pPr>
      <w:r w:rsidRPr="00735B78">
        <w:rPr>
          <w:rFonts w:eastAsia="Times New Roman"/>
          <w:bCs/>
          <w:color w:val="000000"/>
          <w:spacing w:val="-10"/>
          <w:lang w:eastAsia="ru-RU" w:bidi="ar-SA"/>
        </w:rPr>
        <w:t>1. Записать тему, цель работы, краткие теоретические сведения</w:t>
      </w:r>
    </w:p>
    <w:p w:rsidR="007E5E53" w:rsidRDefault="007E5E53" w:rsidP="007E5E53">
      <w:pPr>
        <w:spacing w:after="0"/>
        <w:ind w:right="-327"/>
        <w:rPr>
          <w:rFonts w:eastAsia="Times New Roman"/>
          <w:bCs/>
          <w:color w:val="000000"/>
          <w:spacing w:val="-10"/>
          <w:lang w:eastAsia="ru-RU" w:bidi="ar-SA"/>
        </w:rPr>
      </w:pPr>
      <w:r>
        <w:rPr>
          <w:rFonts w:eastAsia="Times New Roman"/>
          <w:bCs/>
          <w:color w:val="000000"/>
          <w:spacing w:val="-10"/>
          <w:lang w:eastAsia="ru-RU" w:bidi="ar-SA"/>
        </w:rPr>
        <w:t>2. Изучить пример выполнения данной расчетно-графической работы</w:t>
      </w:r>
    </w:p>
    <w:p w:rsidR="007E5E53" w:rsidRPr="00735B78" w:rsidRDefault="007E5E53" w:rsidP="007E5E53">
      <w:pPr>
        <w:spacing w:after="0"/>
        <w:ind w:right="-327"/>
        <w:rPr>
          <w:rFonts w:eastAsia="Times New Roman"/>
          <w:bCs/>
          <w:color w:val="000000"/>
          <w:spacing w:val="-10"/>
          <w:lang w:eastAsia="ru-RU" w:bidi="ar-SA"/>
        </w:rPr>
      </w:pPr>
      <w:r>
        <w:rPr>
          <w:rFonts w:eastAsia="Times New Roman"/>
          <w:bCs/>
          <w:color w:val="000000"/>
          <w:spacing w:val="-10"/>
          <w:lang w:eastAsia="ru-RU" w:bidi="ar-SA"/>
        </w:rPr>
        <w:t xml:space="preserve">3. Выполнить </w:t>
      </w:r>
      <w:proofErr w:type="gramStart"/>
      <w:r>
        <w:rPr>
          <w:rFonts w:eastAsia="Times New Roman"/>
          <w:bCs/>
          <w:color w:val="000000"/>
          <w:spacing w:val="-10"/>
          <w:lang w:eastAsia="ru-RU" w:bidi="ar-SA"/>
        </w:rPr>
        <w:t>расчетно-графическую</w:t>
      </w:r>
      <w:proofErr w:type="gramEnd"/>
      <w:r>
        <w:rPr>
          <w:rFonts w:eastAsia="Times New Roman"/>
          <w:bCs/>
          <w:color w:val="000000"/>
          <w:spacing w:val="-10"/>
          <w:lang w:eastAsia="ru-RU" w:bidi="ar-SA"/>
        </w:rPr>
        <w:t xml:space="preserve"> работы по образцу</w:t>
      </w:r>
    </w:p>
    <w:p w:rsidR="007E5E53" w:rsidRDefault="00A07574" w:rsidP="007E5E53">
      <w:pPr>
        <w:spacing w:after="0"/>
        <w:ind w:right="-327"/>
        <w:rPr>
          <w:rFonts w:eastAsia="Times New Roman"/>
          <w:bCs/>
          <w:color w:val="000000"/>
          <w:spacing w:val="-10"/>
          <w:lang w:eastAsia="ru-RU" w:bidi="ar-SA"/>
        </w:rPr>
      </w:pPr>
      <w:r>
        <w:rPr>
          <w:rFonts w:eastAsia="Times New Roman"/>
          <w:bCs/>
          <w:color w:val="000000"/>
          <w:spacing w:val="-10"/>
          <w:lang w:eastAsia="ru-RU" w:bidi="ar-SA"/>
        </w:rPr>
        <w:t>4</w:t>
      </w:r>
      <w:r w:rsidR="007E5E53">
        <w:rPr>
          <w:rFonts w:eastAsia="Times New Roman"/>
          <w:bCs/>
          <w:color w:val="000000"/>
          <w:spacing w:val="-10"/>
          <w:lang w:eastAsia="ru-RU" w:bidi="ar-SA"/>
        </w:rPr>
        <w:t>. Сделать выводы по работе</w:t>
      </w:r>
    </w:p>
    <w:p w:rsidR="007E5E53" w:rsidRPr="006D0F11" w:rsidRDefault="007E5E53" w:rsidP="007E5E53">
      <w:pPr>
        <w:spacing w:after="0"/>
        <w:ind w:right="-327"/>
        <w:jc w:val="center"/>
        <w:rPr>
          <w:rFonts w:eastAsia="Times New Roman"/>
          <w:b/>
          <w:bCs/>
          <w:color w:val="000000"/>
          <w:spacing w:val="-10"/>
          <w:lang w:eastAsia="ru-RU" w:bidi="ar-SA"/>
        </w:rPr>
      </w:pPr>
    </w:p>
    <w:p w:rsidR="007E5E53" w:rsidRPr="00260101" w:rsidRDefault="007E5E53" w:rsidP="007E5E53">
      <w:pPr>
        <w:spacing w:after="0"/>
        <w:ind w:right="-327"/>
        <w:jc w:val="center"/>
        <w:rPr>
          <w:rFonts w:eastAsia="Times New Roman"/>
          <w:b/>
          <w:bCs/>
          <w:color w:val="000000"/>
          <w:spacing w:val="-10"/>
          <w:sz w:val="32"/>
          <w:lang w:eastAsia="ru-RU" w:bidi="ar-SA"/>
        </w:rPr>
      </w:pPr>
      <w:r w:rsidRPr="00260101">
        <w:rPr>
          <w:rFonts w:eastAsia="Times New Roman"/>
          <w:b/>
          <w:bCs/>
          <w:color w:val="000000"/>
          <w:spacing w:val="-10"/>
          <w:sz w:val="32"/>
          <w:lang w:eastAsia="ru-RU" w:bidi="ar-SA"/>
        </w:rPr>
        <w:t>1. Краткие теоретические сведения</w:t>
      </w:r>
    </w:p>
    <w:p w:rsidR="007E5E53" w:rsidRPr="00413A96" w:rsidRDefault="007E5E53" w:rsidP="007E5E53">
      <w:pPr>
        <w:pStyle w:val="af8"/>
        <w:ind w:firstLine="360"/>
      </w:pPr>
      <w:r w:rsidRPr="00413A96">
        <w:t xml:space="preserve">Сложное деформированное состояние (сложное сопротивление) возникает в тех случаях, когда элемент конструкции или машина подвергается одновременно нескольким простейшим </w:t>
      </w:r>
      <w:proofErr w:type="spellStart"/>
      <w:r w:rsidRPr="00413A96">
        <w:t>нагружениям</w:t>
      </w:r>
      <w:proofErr w:type="spellEnd"/>
      <w:r w:rsidRPr="00413A96">
        <w:t>.</w:t>
      </w:r>
    </w:p>
    <w:p w:rsidR="007E5E53" w:rsidRPr="00413A96" w:rsidRDefault="007E5E53" w:rsidP="007E5E53">
      <w:pPr>
        <w:pStyle w:val="af8"/>
        <w:ind w:firstLine="360"/>
      </w:pPr>
      <w:r w:rsidRPr="00413A96">
        <w:t xml:space="preserve">Примером сложного деформирования являются валы различных машин, представляющие собой в большинстве случаев прямые брусья круглого или </w:t>
      </w:r>
      <w:r w:rsidRPr="00413A96">
        <w:lastRenderedPageBreak/>
        <w:t>реже кольцевого сечения, работающие на совместное действие изгиба и кручения.</w:t>
      </w:r>
    </w:p>
    <w:p w:rsidR="007E5E53" w:rsidRPr="00413A96" w:rsidRDefault="007E5E53" w:rsidP="007E5E53">
      <w:pPr>
        <w:pStyle w:val="af8"/>
        <w:ind w:firstLine="360"/>
      </w:pPr>
      <w:r w:rsidRPr="00413A96">
        <w:t>При расчете валов, а также других элементов конструкций, испытывающих одновременное действие изгиба и кручения, влиянием поперечных сил, как правило, пренебрегают, так как соответствующие им касательные напряжения в опасных точках бруса невелики по сравнению с касательными напряжениями от кручения и нормальными напряжениями от изгиба.</w:t>
      </w:r>
    </w:p>
    <w:p w:rsidR="007E5E53" w:rsidRDefault="007E5E53" w:rsidP="007E5E53">
      <w:pPr>
        <w:pStyle w:val="af8"/>
        <w:ind w:firstLine="360"/>
      </w:pPr>
      <w:r w:rsidRPr="00413A96">
        <w:t>Максимальные нормальные и касательные напряжения у круглых валов вычисляют по формулам:</w:t>
      </w:r>
    </w:p>
    <w:p w:rsidR="007E5E53" w:rsidRPr="00413A96" w:rsidRDefault="007E5E53" w:rsidP="007E5E53">
      <w:pPr>
        <w:pStyle w:val="af8"/>
        <w:ind w:firstLine="360"/>
      </w:pPr>
    </w:p>
    <w:p w:rsidR="007E5E53" w:rsidRDefault="007E5E53" w:rsidP="007E5E53">
      <w:pPr>
        <w:pStyle w:val="af8"/>
        <w:jc w:val="center"/>
      </w:pPr>
      <w:r w:rsidRPr="00413A96">
        <w:rPr>
          <w:lang w:val="en-US"/>
        </w:rPr>
        <w:t>σ</w:t>
      </w:r>
      <w:r w:rsidRPr="00413A96">
        <w:t xml:space="preserve"> = </w:t>
      </w:r>
      <w:r w:rsidRPr="00413A96">
        <w:rPr>
          <w:lang w:val="en-US"/>
        </w:rPr>
        <w:t>M</w:t>
      </w:r>
      <w:r w:rsidRPr="00413A96">
        <w:rPr>
          <w:vertAlign w:val="subscript"/>
          <w:lang w:val="en-US"/>
        </w:rPr>
        <w:t>u</w:t>
      </w:r>
      <w:r w:rsidRPr="00413A96">
        <w:t>/</w:t>
      </w:r>
      <w:r w:rsidRPr="00413A96">
        <w:rPr>
          <w:lang w:val="en-US"/>
        </w:rPr>
        <w:t>W</w:t>
      </w:r>
      <w:r w:rsidRPr="00413A96">
        <w:t xml:space="preserve">, τ = </w:t>
      </w:r>
      <w:r w:rsidRPr="00413A96">
        <w:rPr>
          <w:lang w:val="en-US"/>
        </w:rPr>
        <w:t>M</w:t>
      </w:r>
      <w:r w:rsidRPr="00413A96">
        <w:rPr>
          <w:vertAlign w:val="subscript"/>
          <w:lang w:val="en-US"/>
        </w:rPr>
        <w:t>k</w:t>
      </w:r>
      <w:r w:rsidRPr="00413A96">
        <w:t>/</w:t>
      </w:r>
      <w:proofErr w:type="spellStart"/>
      <w:r w:rsidRPr="00413A96">
        <w:rPr>
          <w:lang w:val="en-US"/>
        </w:rPr>
        <w:t>W</w:t>
      </w:r>
      <w:r w:rsidRPr="00413A96">
        <w:rPr>
          <w:vertAlign w:val="subscript"/>
          <w:lang w:val="en-US"/>
        </w:rPr>
        <w:t>p</w:t>
      </w:r>
      <w:proofErr w:type="spellEnd"/>
      <w:r w:rsidRPr="00413A96">
        <w:t>.</w:t>
      </w:r>
    </w:p>
    <w:p w:rsidR="007E5E53" w:rsidRPr="00413A96" w:rsidRDefault="007E5E53" w:rsidP="007E5E53">
      <w:pPr>
        <w:pStyle w:val="af8"/>
        <w:jc w:val="center"/>
      </w:pPr>
    </w:p>
    <w:p w:rsidR="007E5E53" w:rsidRPr="00413A96" w:rsidRDefault="007E5E53" w:rsidP="007E5E53">
      <w:pPr>
        <w:pStyle w:val="af8"/>
        <w:ind w:firstLine="360"/>
      </w:pPr>
      <w:r w:rsidRPr="00413A96">
        <w:t xml:space="preserve">Причем для круглых валов </w:t>
      </w:r>
      <w:proofErr w:type="spellStart"/>
      <w:r w:rsidRPr="00413A96">
        <w:rPr>
          <w:lang w:val="en-US"/>
        </w:rPr>
        <w:t>W</w:t>
      </w:r>
      <w:r w:rsidRPr="00413A96">
        <w:rPr>
          <w:vertAlign w:val="subscript"/>
          <w:lang w:val="en-US"/>
        </w:rPr>
        <w:t>p</w:t>
      </w:r>
      <w:proofErr w:type="spellEnd"/>
      <w:r w:rsidRPr="00413A96">
        <w:t xml:space="preserve"> = 2</w:t>
      </w:r>
      <w:r w:rsidRPr="00413A96">
        <w:rPr>
          <w:lang w:val="en-US"/>
        </w:rPr>
        <w:t>W</w:t>
      </w:r>
      <w:r w:rsidRPr="00413A96">
        <w:t>.</w:t>
      </w:r>
    </w:p>
    <w:p w:rsidR="007E5E53" w:rsidRPr="00413A96" w:rsidRDefault="007E5E53" w:rsidP="007E5E53">
      <w:pPr>
        <w:pStyle w:val="af8"/>
        <w:ind w:left="360"/>
      </w:pPr>
      <w:r w:rsidRPr="00413A96">
        <w:t xml:space="preserve">Где  </w:t>
      </w:r>
      <w:r w:rsidRPr="00413A96">
        <w:rPr>
          <w:lang w:val="en-US"/>
        </w:rPr>
        <w:t>W</w:t>
      </w:r>
      <w:r w:rsidRPr="00413A96">
        <w:t xml:space="preserve"> – момент сопротивления изгибу, </w:t>
      </w:r>
    </w:p>
    <w:p w:rsidR="007E5E53" w:rsidRPr="00413A96" w:rsidRDefault="007E5E53" w:rsidP="007E5E53">
      <w:pPr>
        <w:pStyle w:val="af8"/>
        <w:ind w:left="360"/>
      </w:pPr>
      <w:proofErr w:type="spellStart"/>
      <w:proofErr w:type="gramStart"/>
      <w:r w:rsidRPr="00413A96">
        <w:rPr>
          <w:lang w:val="en-US"/>
        </w:rPr>
        <w:t>W</w:t>
      </w:r>
      <w:r w:rsidRPr="00413A96">
        <w:rPr>
          <w:vertAlign w:val="subscript"/>
          <w:lang w:val="en-US"/>
        </w:rPr>
        <w:t>p</w:t>
      </w:r>
      <w:proofErr w:type="spellEnd"/>
      <w:proofErr w:type="gramEnd"/>
      <w:r w:rsidRPr="00413A96">
        <w:t xml:space="preserve"> – момент сопротивления кручению.</w:t>
      </w:r>
    </w:p>
    <w:p w:rsidR="007E5E53" w:rsidRPr="00413A96" w:rsidRDefault="007E5E53" w:rsidP="007E5E53">
      <w:pPr>
        <w:pStyle w:val="af8"/>
        <w:ind w:left="360"/>
      </w:pPr>
      <w:r w:rsidRPr="00413A96">
        <w:t>При сочетании изгиба и кручения опасными будут точки опасного поперечного сечения вала</w:t>
      </w:r>
      <w:proofErr w:type="gramStart"/>
      <w:r w:rsidRPr="00413A96">
        <w:t xml:space="preserve"> ,</w:t>
      </w:r>
      <w:proofErr w:type="gramEnd"/>
      <w:r w:rsidRPr="00413A96">
        <w:t xml:space="preserve"> наиболее удаленные от нейтральной оси.</w:t>
      </w:r>
    </w:p>
    <w:p w:rsidR="007E5E53" w:rsidRPr="00413A96" w:rsidRDefault="007E5E53" w:rsidP="007E5E53">
      <w:pPr>
        <w:pStyle w:val="af8"/>
        <w:ind w:left="360"/>
      </w:pPr>
      <w:r w:rsidRPr="00413A96">
        <w:t xml:space="preserve">Применив третью теорию прочности, получим: </w:t>
      </w:r>
    </w:p>
    <w:p w:rsidR="007E5E53" w:rsidRPr="00413A96" w:rsidRDefault="007E5E53" w:rsidP="007E5E53">
      <w:pPr>
        <w:pStyle w:val="af8"/>
        <w:ind w:left="360"/>
      </w:pPr>
      <w:r w:rsidRPr="00413A96">
        <w:rPr>
          <w:position w:val="-42"/>
        </w:rPr>
        <w:object w:dxaOrig="7479" w:dyaOrig="960">
          <v:shape id="_x0000_i1037" type="#_x0000_t75" style="width:374.15pt;height:48.2pt" o:ole="">
            <v:imagedata r:id="rId36" o:title=""/>
          </v:shape>
          <o:OLEObject Type="Embed" ProgID="Equation.3" ShapeID="_x0000_i1037" DrawAspect="Content" ObjectID="_1650275504" r:id="rId37"/>
        </w:object>
      </w:r>
    </w:p>
    <w:p w:rsidR="007E5E53" w:rsidRPr="00413A96" w:rsidRDefault="007E5E53" w:rsidP="007E5E53">
      <w:pPr>
        <w:pStyle w:val="af8"/>
        <w:ind w:left="360"/>
      </w:pPr>
      <w:r w:rsidRPr="00413A96">
        <w:t>Выражение, стоящее в числителе, назовем эквивалентным моментом:</w:t>
      </w:r>
    </w:p>
    <w:p w:rsidR="007E5E53" w:rsidRPr="00413A96" w:rsidRDefault="007E5E53" w:rsidP="007E5E53">
      <w:pPr>
        <w:pStyle w:val="af8"/>
        <w:ind w:left="360"/>
      </w:pPr>
      <w:r w:rsidRPr="00186B6E">
        <w:rPr>
          <w:position w:val="-12"/>
        </w:rPr>
        <w:object w:dxaOrig="400" w:dyaOrig="360">
          <v:shape id="_x0000_i1038" type="#_x0000_t75" style="width:20.4pt;height:18.15pt" o:ole="">
            <v:imagedata r:id="rId38" o:title=""/>
          </v:shape>
          <o:OLEObject Type="Embed" ProgID="Equation.3" ShapeID="_x0000_i1038" DrawAspect="Content" ObjectID="_1650275505" r:id="rId39"/>
        </w:object>
      </w:r>
      <w:r w:rsidRPr="00413A96">
        <w:rPr>
          <w:position w:val="-16"/>
        </w:rPr>
        <w:object w:dxaOrig="3360" w:dyaOrig="480">
          <v:shape id="_x0000_i1039" type="#_x0000_t75" style="width:167.8pt;height:23.8pt" o:ole="">
            <v:imagedata r:id="rId40" o:title=""/>
          </v:shape>
          <o:OLEObject Type="Embed" ProgID="Equation.3" ShapeID="_x0000_i1039" DrawAspect="Content" ObjectID="_1650275506" r:id="rId41"/>
        </w:object>
      </w:r>
    </w:p>
    <w:p w:rsidR="007E5E53" w:rsidRPr="00413A96" w:rsidRDefault="007E5E53" w:rsidP="007E5E53">
      <w:pPr>
        <w:pStyle w:val="af8"/>
        <w:ind w:left="360"/>
      </w:pPr>
      <w:r w:rsidRPr="00413A96">
        <w:t>Тогда расчетная формула для круглых валов принимает вид:</w:t>
      </w:r>
    </w:p>
    <w:p w:rsidR="007E5E53" w:rsidRPr="00413A96" w:rsidRDefault="007E5E53" w:rsidP="007E5E53">
      <w:pPr>
        <w:pStyle w:val="af8"/>
        <w:ind w:left="360"/>
      </w:pPr>
      <w:r w:rsidRPr="00413A96">
        <w:rPr>
          <w:position w:val="-24"/>
        </w:rPr>
        <w:object w:dxaOrig="1740" w:dyaOrig="639">
          <v:shape id="_x0000_i1040" type="#_x0000_t75" style="width:86.75pt;height:31.75pt" o:ole="">
            <v:imagedata r:id="rId42" o:title=""/>
          </v:shape>
          <o:OLEObject Type="Embed" ProgID="Equation.3" ShapeID="_x0000_i1040" DrawAspect="Content" ObjectID="_1650275507" r:id="rId43"/>
        </w:object>
      </w:r>
      <w:r w:rsidRPr="00413A96">
        <w:t xml:space="preserve"> (1).</w:t>
      </w:r>
    </w:p>
    <w:p w:rsidR="007E5E53" w:rsidRPr="00413A96" w:rsidRDefault="007E5E53" w:rsidP="007E5E53">
      <w:pPr>
        <w:pStyle w:val="af8"/>
        <w:ind w:left="360"/>
      </w:pPr>
      <w:r w:rsidRPr="00413A96">
        <w:t xml:space="preserve"> (Валы обычно изготовляют из материала, у которого [</w:t>
      </w:r>
      <w:proofErr w:type="spellStart"/>
      <w:r w:rsidRPr="00413A96">
        <w:rPr>
          <w:lang w:val="en-US"/>
        </w:rPr>
        <w:t>σ</w:t>
      </w:r>
      <w:r w:rsidRPr="00413A96">
        <w:rPr>
          <w:vertAlign w:val="subscript"/>
          <w:lang w:val="en-US"/>
        </w:rPr>
        <w:t>p</w:t>
      </w:r>
      <w:proofErr w:type="spellEnd"/>
      <w:r w:rsidRPr="00413A96">
        <w:t>] = [</w:t>
      </w:r>
      <w:proofErr w:type="spellStart"/>
      <w:r w:rsidRPr="00413A96">
        <w:rPr>
          <w:lang w:val="en-US"/>
        </w:rPr>
        <w:t>σ</w:t>
      </w:r>
      <w:r w:rsidRPr="00413A96">
        <w:rPr>
          <w:vertAlign w:val="subscript"/>
          <w:lang w:val="en-US"/>
        </w:rPr>
        <w:t>c</w:t>
      </w:r>
      <w:proofErr w:type="spellEnd"/>
      <w:r w:rsidRPr="00413A96">
        <w:t>] = [</w:t>
      </w:r>
      <w:r w:rsidRPr="00413A96">
        <w:rPr>
          <w:lang w:val="en-US"/>
        </w:rPr>
        <w:t>σ</w:t>
      </w:r>
      <w:r w:rsidRPr="00413A96">
        <w:t>]).</w:t>
      </w:r>
    </w:p>
    <w:p w:rsidR="007E5E53" w:rsidRPr="00413A96" w:rsidRDefault="007E5E53" w:rsidP="007E5E53">
      <w:pPr>
        <w:pStyle w:val="af8"/>
        <w:ind w:left="360"/>
      </w:pPr>
      <w:r w:rsidRPr="00413A96">
        <w:t xml:space="preserve">По этой формуле расчет круглых валов ведут, как на изгиб, но не по изгибающему, а по эквивалентному моменту. </w:t>
      </w:r>
    </w:p>
    <w:p w:rsidR="007E5E53" w:rsidRPr="00413A96" w:rsidRDefault="007E5E53" w:rsidP="007E5E53">
      <w:pPr>
        <w:pStyle w:val="af8"/>
        <w:ind w:firstLine="360"/>
      </w:pPr>
      <w:r w:rsidRPr="00413A96">
        <w:t>Применив энергетическую (пятую) теорию прочности, получим:</w:t>
      </w:r>
    </w:p>
    <w:p w:rsidR="007E5E53" w:rsidRPr="00413A96" w:rsidRDefault="007E5E53" w:rsidP="007E5E53">
      <w:pPr>
        <w:pStyle w:val="af8"/>
        <w:ind w:firstLine="360"/>
        <w:jc w:val="center"/>
      </w:pPr>
      <w:r w:rsidRPr="00413A96">
        <w:rPr>
          <w:position w:val="-42"/>
        </w:rPr>
        <w:object w:dxaOrig="7479" w:dyaOrig="960">
          <v:shape id="_x0000_i1041" type="#_x0000_t75" style="width:374.15pt;height:48.2pt" o:ole="">
            <v:imagedata r:id="rId44" o:title=""/>
          </v:shape>
          <o:OLEObject Type="Embed" ProgID="Equation.3" ShapeID="_x0000_i1041" DrawAspect="Content" ObjectID="_1650275508" r:id="rId45"/>
        </w:object>
      </w:r>
    </w:p>
    <w:p w:rsidR="007E5E53" w:rsidRPr="00413A96" w:rsidRDefault="007E5E53" w:rsidP="007E5E53">
      <w:pPr>
        <w:pStyle w:val="af8"/>
        <w:ind w:left="360"/>
      </w:pPr>
      <w:r w:rsidRPr="00413A96">
        <w:t xml:space="preserve">где </w:t>
      </w:r>
      <w:proofErr w:type="spellStart"/>
      <w:r w:rsidRPr="00413A96">
        <w:t>М</w:t>
      </w:r>
      <w:r w:rsidRPr="00413A96">
        <w:rPr>
          <w:vertAlign w:val="subscript"/>
        </w:rPr>
        <w:t>экв</w:t>
      </w:r>
      <w:proofErr w:type="spellEnd"/>
      <w:r w:rsidRPr="00413A96">
        <w:rPr>
          <w:vertAlign w:val="subscript"/>
        </w:rPr>
        <w:t>.</w:t>
      </w:r>
      <w:r w:rsidRPr="00413A96">
        <w:t xml:space="preserve"> = </w:t>
      </w:r>
      <w:r w:rsidRPr="00413A96">
        <w:rPr>
          <w:position w:val="-16"/>
        </w:rPr>
        <w:object w:dxaOrig="4000" w:dyaOrig="480">
          <v:shape id="_x0000_i1042" type="#_x0000_t75" style="width:199.55pt;height:23.8pt" o:ole="">
            <v:imagedata r:id="rId46" o:title=""/>
          </v:shape>
          <o:OLEObject Type="Embed" ProgID="Equation.3" ShapeID="_x0000_i1042" DrawAspect="Content" ObjectID="_1650275509" r:id="rId47"/>
        </w:object>
      </w:r>
    </w:p>
    <w:p w:rsidR="007E5E53" w:rsidRPr="00413A96" w:rsidRDefault="007E5E53" w:rsidP="007E5E53">
      <w:pPr>
        <w:pStyle w:val="af8"/>
        <w:ind w:firstLine="360"/>
      </w:pPr>
      <w:r w:rsidRPr="00413A96">
        <w:t>Понятие «Эквивалентный момент» не имеет смысла при изгибе с кручением бруса некруглого поперечного сечения. Неприменимо оно и в случае, если помимо изгиба и кручения брус круглого сечения испытывает растяжение или сжатие.</w:t>
      </w:r>
    </w:p>
    <w:p w:rsidR="007E5E53" w:rsidRDefault="007E5E53" w:rsidP="007E5E53">
      <w:pPr>
        <w:pStyle w:val="af8"/>
        <w:ind w:firstLine="360"/>
      </w:pPr>
      <w:r w:rsidRPr="00413A96">
        <w:t>Для расчета деталей на сочетание деформаций поперечного изгиба и кручения необходимо, как правило, составить расчетную схему конструкции и построить эпюры изгибающих и крутящих моментов, определить предположительно опасные сечения, после чего, применив одну из теорий прочности, произвести расчеты.</w:t>
      </w:r>
    </w:p>
    <w:p w:rsidR="007E5E53" w:rsidRPr="00413A96" w:rsidRDefault="007E5E53" w:rsidP="007E5E53">
      <w:pPr>
        <w:pStyle w:val="af8"/>
        <w:ind w:firstLine="360"/>
      </w:pPr>
    </w:p>
    <w:p w:rsidR="007E5E53" w:rsidRPr="00260101" w:rsidRDefault="007E5E53" w:rsidP="007E5E53">
      <w:pPr>
        <w:jc w:val="center"/>
        <w:rPr>
          <w:b/>
          <w:sz w:val="32"/>
          <w:szCs w:val="32"/>
        </w:rPr>
      </w:pPr>
      <w:r w:rsidRPr="00260101">
        <w:rPr>
          <w:b/>
          <w:sz w:val="32"/>
          <w:szCs w:val="32"/>
        </w:rPr>
        <w:t>2. Пример выполнения расчетно-графиче</w:t>
      </w:r>
      <w:r>
        <w:rPr>
          <w:b/>
          <w:sz w:val="32"/>
          <w:szCs w:val="32"/>
        </w:rPr>
        <w:t>ской работы №7</w:t>
      </w:r>
    </w:p>
    <w:p w:rsidR="007E5E53" w:rsidRPr="00FF12E3" w:rsidRDefault="007E5E53" w:rsidP="007E5E53">
      <w:pPr>
        <w:jc w:val="center"/>
      </w:pPr>
      <w:r w:rsidRPr="00FF12E3">
        <w:t>Условие. Для заданной консольной балки (рис.1,а) построить эпюры крутящих и изгибающих моментов и по 3</w:t>
      </w:r>
      <w:r w:rsidRPr="00FF12E3">
        <w:rPr>
          <w:vertAlign w:val="superscript"/>
        </w:rPr>
        <w:t>ей</w:t>
      </w:r>
      <w:r w:rsidRPr="00FF12E3">
        <w:t xml:space="preserve"> гипотезе прочности определить диаметр круглого поперечного сечения балки. Принять [</w:t>
      </w:r>
      <w:r w:rsidRPr="00FF12E3">
        <w:rPr>
          <w:lang w:val="en-US"/>
        </w:rPr>
        <w:t>σ</w:t>
      </w:r>
      <w:r w:rsidRPr="00FF12E3">
        <w:t>] = 160 Мпа.</w:t>
      </w:r>
    </w:p>
    <w:p w:rsidR="007E5E53" w:rsidRPr="00FF12E3" w:rsidRDefault="007E5E53" w:rsidP="007E5E53">
      <w:r w:rsidRPr="00FF12E3">
        <w:t xml:space="preserve">Исходные данные: </w:t>
      </w:r>
    </w:p>
    <w:p w:rsidR="007E5E53" w:rsidRPr="00FF12E3" w:rsidRDefault="007E5E53" w:rsidP="007E5E53">
      <w:pPr>
        <w:spacing w:after="0"/>
      </w:pPr>
      <w:r w:rsidRPr="00FF12E3">
        <w:rPr>
          <w:lang w:val="en-US"/>
        </w:rPr>
        <w:t>F</w:t>
      </w:r>
      <w:r w:rsidRPr="00FF12E3">
        <w:rPr>
          <w:vertAlign w:val="subscript"/>
        </w:rPr>
        <w:t>1</w:t>
      </w:r>
      <w:r w:rsidRPr="00FF12E3">
        <w:t xml:space="preserve"> = 10кН</w:t>
      </w:r>
    </w:p>
    <w:p w:rsidR="007E5E53" w:rsidRPr="00FF12E3" w:rsidRDefault="007E5E53" w:rsidP="007E5E53">
      <w:pPr>
        <w:spacing w:after="0"/>
      </w:pPr>
      <w:r w:rsidRPr="00FF12E3">
        <w:rPr>
          <w:lang w:val="en-US"/>
        </w:rPr>
        <w:t>M</w:t>
      </w:r>
      <w:r w:rsidRPr="00FF12E3">
        <w:rPr>
          <w:vertAlign w:val="subscript"/>
        </w:rPr>
        <w:t>1</w:t>
      </w:r>
      <w:r w:rsidRPr="00FF12E3">
        <w:t xml:space="preserve"> = 3кН·м</w:t>
      </w:r>
    </w:p>
    <w:p w:rsidR="007E5E53" w:rsidRPr="00FF12E3" w:rsidRDefault="007E5E53" w:rsidP="007E5E53">
      <w:pPr>
        <w:spacing w:after="0"/>
      </w:pPr>
      <w:r w:rsidRPr="00FF12E3">
        <w:rPr>
          <w:lang w:val="en-US"/>
        </w:rPr>
        <w:t>M</w:t>
      </w:r>
      <w:r w:rsidRPr="00FF12E3">
        <w:rPr>
          <w:vertAlign w:val="subscript"/>
        </w:rPr>
        <w:t>2</w:t>
      </w:r>
      <w:r w:rsidRPr="00FF12E3">
        <w:t xml:space="preserve"> = 2кН·м</w:t>
      </w:r>
    </w:p>
    <w:p w:rsidR="007E5E53" w:rsidRPr="00FF12E3" w:rsidRDefault="007E5E53" w:rsidP="007E5E53">
      <w:pPr>
        <w:spacing w:after="0"/>
      </w:pPr>
      <w:r w:rsidRPr="00FF12E3">
        <w:rPr>
          <w:lang w:val="en-US"/>
        </w:rPr>
        <w:t>L</w:t>
      </w:r>
      <w:r w:rsidRPr="00FF12E3">
        <w:rPr>
          <w:vertAlign w:val="subscript"/>
        </w:rPr>
        <w:t>1</w:t>
      </w:r>
      <w:r w:rsidRPr="00FF12E3">
        <w:t xml:space="preserve"> = 0,2м</w:t>
      </w:r>
    </w:p>
    <w:p w:rsidR="007E5E53" w:rsidRPr="00FF12E3" w:rsidRDefault="007E5E53" w:rsidP="007E5E53">
      <w:pPr>
        <w:spacing w:after="0"/>
      </w:pPr>
      <w:r w:rsidRPr="00FF12E3">
        <w:rPr>
          <w:lang w:val="en-US"/>
        </w:rPr>
        <w:t>L</w:t>
      </w:r>
      <w:r w:rsidRPr="00FF12E3">
        <w:rPr>
          <w:vertAlign w:val="subscript"/>
        </w:rPr>
        <w:t>2</w:t>
      </w:r>
      <w:r w:rsidRPr="00FF12E3">
        <w:t xml:space="preserve"> = 0,2м</w:t>
      </w:r>
    </w:p>
    <w:p w:rsidR="007E5E53" w:rsidRPr="00FF12E3" w:rsidRDefault="007E5E53" w:rsidP="007E5E53">
      <w:pPr>
        <w:spacing w:after="0"/>
      </w:pPr>
      <w:r w:rsidRPr="00FF12E3">
        <w:rPr>
          <w:lang w:val="en-US"/>
        </w:rPr>
        <w:t>L</w:t>
      </w:r>
      <w:r w:rsidRPr="00FF12E3">
        <w:rPr>
          <w:vertAlign w:val="subscript"/>
        </w:rPr>
        <w:t>3</w:t>
      </w:r>
      <w:r w:rsidRPr="00FF12E3">
        <w:t xml:space="preserve"> = 0,1м</w:t>
      </w:r>
    </w:p>
    <w:p w:rsidR="007E5E53" w:rsidRDefault="007E5E53" w:rsidP="007E5E53">
      <w:pPr>
        <w:jc w:val="center"/>
      </w:pPr>
      <w:r>
        <w:t>Решение</w:t>
      </w:r>
    </w:p>
    <w:p w:rsidR="007E5E53" w:rsidRDefault="007E5E53" w:rsidP="007E5E53">
      <w:pPr>
        <w:spacing w:after="0"/>
        <w:ind w:firstLine="1080"/>
      </w:pPr>
      <w:r>
        <w:t xml:space="preserve">1. Используя принцип независимости действия сил, строим  отдельно эпюры крутящих и изгибающих моментов. </w:t>
      </w:r>
    </w:p>
    <w:p w:rsidR="007E5E53" w:rsidRDefault="007E5E53" w:rsidP="007E5E53">
      <w:pPr>
        <w:spacing w:after="0"/>
        <w:ind w:firstLine="1080"/>
      </w:pPr>
      <w:r>
        <w:t>2. Используя метод сечений, определяем крутящие моменты на каждом участке. Учитываем только те нагрузки, которые вызывают деформацию кручения. В данном случае скручивающий момент М</w:t>
      </w:r>
      <w:proofErr w:type="gramStart"/>
      <w:r>
        <w:rPr>
          <w:vertAlign w:val="subscript"/>
        </w:rPr>
        <w:t>2</w:t>
      </w:r>
      <w:proofErr w:type="gramEnd"/>
      <w:r>
        <w:t>. Разбиваем балку на участки. Здесь 2 участка, пронумеруем их</w:t>
      </w:r>
      <w:r w:rsidRPr="00D45E7E">
        <w:t xml:space="preserve"> </w:t>
      </w:r>
      <w:r>
        <w:t>(рис.1,б):</w:t>
      </w:r>
    </w:p>
    <w:p w:rsidR="007E5E53" w:rsidRDefault="007E5E53" w:rsidP="007E5E53">
      <w:pPr>
        <w:ind w:firstLine="1080"/>
        <w:jc w:val="center"/>
      </w:pPr>
    </w:p>
    <w:p w:rsidR="007E5E53" w:rsidRDefault="007E5E53" w:rsidP="007E5E53">
      <w:pPr>
        <w:ind w:firstLine="1080"/>
        <w:jc w:val="center"/>
      </w:pPr>
      <w:r>
        <w:t>М</w:t>
      </w:r>
      <w:r>
        <w:rPr>
          <w:vertAlign w:val="subscript"/>
        </w:rPr>
        <w:t>к</w:t>
      </w:r>
      <w:proofErr w:type="gramStart"/>
      <w:r>
        <w:rPr>
          <w:vertAlign w:val="subscript"/>
        </w:rPr>
        <w:t>1</w:t>
      </w:r>
      <w:proofErr w:type="gramEnd"/>
      <w:r>
        <w:t xml:space="preserve"> = 0;</w:t>
      </w:r>
    </w:p>
    <w:p w:rsidR="007E5E53" w:rsidRDefault="007E5E53" w:rsidP="007E5E53">
      <w:pPr>
        <w:ind w:firstLine="1080"/>
        <w:jc w:val="center"/>
      </w:pPr>
      <w:r>
        <w:lastRenderedPageBreak/>
        <w:t>М</w:t>
      </w:r>
      <w:r>
        <w:rPr>
          <w:vertAlign w:val="subscript"/>
        </w:rPr>
        <w:t>к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t>= М</w:t>
      </w:r>
      <w:r>
        <w:rPr>
          <w:vertAlign w:val="subscript"/>
        </w:rPr>
        <w:t>2</w:t>
      </w:r>
      <w:r>
        <w:t xml:space="preserve"> = 2кН·м.</w:t>
      </w:r>
    </w:p>
    <w:p w:rsidR="007E5E53" w:rsidRDefault="007E5E53" w:rsidP="007E5E53">
      <w:pPr>
        <w:ind w:firstLine="1080"/>
      </w:pPr>
      <w:r>
        <w:t>Строим эпюру крутящих моментов (рис.1, в).</w:t>
      </w:r>
    </w:p>
    <w:p w:rsidR="007E5E53" w:rsidRDefault="007E5E53" w:rsidP="007E5E53">
      <w:pPr>
        <w:ind w:firstLine="1080"/>
      </w:pPr>
      <w:r>
        <w:t xml:space="preserve">3.  Используя метод сечений, определяем изгибающие моменты на каждом участке. Учитываем только те нагрузки, которые вызывают деформацию изгиба. В данном случае нагрузки </w:t>
      </w:r>
      <w:r>
        <w:rPr>
          <w:lang w:val="en-US"/>
        </w:rPr>
        <w:t>F</w:t>
      </w:r>
      <w:r>
        <w:t xml:space="preserve"> и</w:t>
      </w:r>
      <w:r w:rsidRPr="00E36979">
        <w:t xml:space="preserve"> </w:t>
      </w:r>
      <w:r>
        <w:rPr>
          <w:lang w:val="en-US"/>
        </w:rPr>
        <w:t>M</w:t>
      </w:r>
      <w:r>
        <w:rPr>
          <w:vertAlign w:val="subscript"/>
        </w:rPr>
        <w:t>1</w:t>
      </w:r>
      <w:r>
        <w:t>. Разбиваем балку на участки. Здесь 2 участка, пронумеруем их (рис.1,г):</w:t>
      </w:r>
    </w:p>
    <w:p w:rsidR="007E5E53" w:rsidRPr="001B2412" w:rsidRDefault="007E5E53" w:rsidP="007E5E53">
      <w:pPr>
        <w:ind w:firstLine="1080"/>
        <w:rPr>
          <w:sz w:val="44"/>
          <w:szCs w:val="44"/>
        </w:rPr>
      </w:pPr>
      <w:r w:rsidRPr="001B2412">
        <w:rPr>
          <w:position w:val="-10"/>
          <w:sz w:val="44"/>
          <w:szCs w:val="44"/>
        </w:rPr>
        <w:object w:dxaOrig="940" w:dyaOrig="360">
          <v:shape id="_x0000_i1043" type="#_x0000_t75" style="width:46.5pt;height:18.15pt" o:ole="">
            <v:imagedata r:id="rId48" o:title=""/>
          </v:shape>
          <o:OLEObject Type="Embed" ProgID="Equation.3" ShapeID="_x0000_i1043" DrawAspect="Content" ObjectID="_1650275510" r:id="rId49"/>
        </w:object>
      </w:r>
    </w:p>
    <w:p w:rsidR="007E5E53" w:rsidRPr="00712D91" w:rsidRDefault="007E5E53" w:rsidP="007E5E53">
      <w:pPr>
        <w:ind w:firstLine="1080"/>
      </w:pPr>
      <w:r w:rsidRPr="00712D91">
        <w:rPr>
          <w:position w:val="-10"/>
        </w:rPr>
        <w:object w:dxaOrig="840" w:dyaOrig="360">
          <v:shape id="_x0000_i1044" type="#_x0000_t75" style="width:41.95pt;height:18.15pt" o:ole="">
            <v:imagedata r:id="rId50" o:title=""/>
          </v:shape>
          <o:OLEObject Type="Embed" ProgID="Equation.3" ShapeID="_x0000_i1044" DrawAspect="Content" ObjectID="_1650275511" r:id="rId51"/>
        </w:object>
      </w:r>
      <w:r w:rsidRPr="00712D91">
        <w:t>- М</w:t>
      </w:r>
      <w:proofErr w:type="gramStart"/>
      <w:r w:rsidRPr="00712D91">
        <w:rPr>
          <w:vertAlign w:val="subscript"/>
        </w:rPr>
        <w:t>1</w:t>
      </w:r>
      <w:proofErr w:type="gramEnd"/>
      <w:r w:rsidRPr="00712D91">
        <w:t xml:space="preserve"> = - 3кН·м;</w:t>
      </w:r>
    </w:p>
    <w:p w:rsidR="007E5E53" w:rsidRPr="00712D91" w:rsidRDefault="007E5E53" w:rsidP="007E5E53">
      <w:pPr>
        <w:ind w:firstLine="1080"/>
      </w:pPr>
      <w:r w:rsidRPr="00712D91">
        <w:t>М</w:t>
      </w:r>
      <w:r w:rsidRPr="00712D91">
        <w:rPr>
          <w:vertAlign w:val="subscript"/>
        </w:rPr>
        <w:t>с</w:t>
      </w:r>
      <w:r w:rsidRPr="00712D91">
        <w:t xml:space="preserve"> = - М</w:t>
      </w:r>
      <w:proofErr w:type="gramStart"/>
      <w:r w:rsidRPr="00712D91">
        <w:rPr>
          <w:vertAlign w:val="subscript"/>
        </w:rPr>
        <w:t>1</w:t>
      </w:r>
      <w:proofErr w:type="gramEnd"/>
      <w:r w:rsidRPr="00712D91">
        <w:rPr>
          <w:vertAlign w:val="subscript"/>
        </w:rPr>
        <w:t xml:space="preserve"> </w:t>
      </w:r>
      <w:r w:rsidRPr="00712D91">
        <w:t>= - 3кН·м;</w:t>
      </w:r>
    </w:p>
    <w:p w:rsidR="007E5E53" w:rsidRPr="00712D91" w:rsidRDefault="007E5E53" w:rsidP="007E5E53">
      <w:pPr>
        <w:ind w:firstLine="1080"/>
      </w:pPr>
      <w:r w:rsidRPr="00712D91">
        <w:t>М</w:t>
      </w:r>
      <w:r w:rsidRPr="00712D91">
        <w:rPr>
          <w:vertAlign w:val="subscript"/>
        </w:rPr>
        <w:t>Д</w:t>
      </w:r>
      <w:r w:rsidRPr="00712D91">
        <w:t xml:space="preserve"> = - М</w:t>
      </w:r>
      <w:proofErr w:type="gramStart"/>
      <w:r w:rsidRPr="00712D91">
        <w:rPr>
          <w:vertAlign w:val="subscript"/>
        </w:rPr>
        <w:t>1</w:t>
      </w:r>
      <w:proofErr w:type="gramEnd"/>
      <w:r w:rsidRPr="00712D91">
        <w:t xml:space="preserve"> - </w:t>
      </w:r>
      <w:r w:rsidRPr="00712D91">
        <w:rPr>
          <w:lang w:val="en-US"/>
        </w:rPr>
        <w:t>F·L</w:t>
      </w:r>
      <w:r w:rsidRPr="00712D91">
        <w:rPr>
          <w:vertAlign w:val="subscript"/>
        </w:rPr>
        <w:t>3</w:t>
      </w:r>
      <w:r w:rsidRPr="00712D91">
        <w:t xml:space="preserve"> = - 3кН·м - 10</w:t>
      </w:r>
      <w:r w:rsidRPr="00712D91">
        <w:rPr>
          <w:lang w:val="en-US"/>
        </w:rPr>
        <w:t>·</w:t>
      </w:r>
      <w:r w:rsidRPr="00712D91">
        <w:t>0,1 = - 4кН·м.</w:t>
      </w:r>
    </w:p>
    <w:p w:rsidR="007E5E53" w:rsidRDefault="007E5E53" w:rsidP="007E5E53">
      <w:pPr>
        <w:ind w:firstLine="1080"/>
      </w:pPr>
      <w:r>
        <w:t>Строим эпюру изгибающих моментов (рис.1, д).</w:t>
      </w:r>
    </w:p>
    <w:p w:rsidR="007E5E53" w:rsidRPr="00904FBB" w:rsidRDefault="007E5E53" w:rsidP="007E5E53">
      <w:pPr>
        <w:ind w:firstLine="1080"/>
      </w:pPr>
      <w:r>
        <w:t>4. Определяем опасное сечение балки. Оно будет в том месте, где наблюдается сочетание наибольших крутящих и изгибающих моментов. Очевидно, опасное сечение будет в заделке, М</w:t>
      </w:r>
      <w:r>
        <w:rPr>
          <w:vertAlign w:val="subscript"/>
        </w:rPr>
        <w:t>К</w:t>
      </w:r>
      <w:r>
        <w:t xml:space="preserve"> = 2кН·м, М</w:t>
      </w:r>
      <w:r>
        <w:rPr>
          <w:vertAlign w:val="subscript"/>
        </w:rPr>
        <w:t>И</w:t>
      </w:r>
      <w:r>
        <w:t xml:space="preserve"> =4кН·м.</w:t>
      </w:r>
    </w:p>
    <w:p w:rsidR="007E5E53" w:rsidRDefault="007E5E53" w:rsidP="007E5E53">
      <w:pPr>
        <w:ind w:firstLine="1080"/>
      </w:pPr>
      <w:r>
        <w:t>5. Определяем эквивалентный момент по 3 теории прочности:</w:t>
      </w:r>
    </w:p>
    <w:p w:rsidR="007E5E53" w:rsidRPr="00F9317E" w:rsidRDefault="007E5E53" w:rsidP="007E5E53">
      <w:pPr>
        <w:ind w:firstLine="1080"/>
        <w:jc w:val="center"/>
        <w:rPr>
          <w:sz w:val="52"/>
          <w:szCs w:val="52"/>
        </w:rPr>
      </w:pPr>
      <w:r w:rsidRPr="00BD3A31">
        <w:t>М</w:t>
      </w:r>
      <w:r w:rsidRPr="00BD3A31">
        <w:rPr>
          <w:vertAlign w:val="subscript"/>
        </w:rPr>
        <w:t>Э</w:t>
      </w:r>
      <w:r w:rsidRPr="00BD3A31">
        <w:rPr>
          <w:sz w:val="52"/>
          <w:szCs w:val="52"/>
        </w:rPr>
        <w:t xml:space="preserve"> =</w:t>
      </w:r>
      <w:r w:rsidRPr="00F9317E">
        <w:rPr>
          <w:sz w:val="52"/>
          <w:szCs w:val="52"/>
        </w:rPr>
        <w:t xml:space="preserve"> </w:t>
      </w:r>
      <w:r w:rsidRPr="00F9317E">
        <w:rPr>
          <w:position w:val="-12"/>
          <w:sz w:val="52"/>
          <w:szCs w:val="52"/>
        </w:rPr>
        <w:object w:dxaOrig="3720" w:dyaOrig="440">
          <v:shape id="_x0000_i1045" type="#_x0000_t75" style="width:237pt;height:27.8pt" o:ole="">
            <v:imagedata r:id="rId52" o:title=""/>
          </v:shape>
          <o:OLEObject Type="Embed" ProgID="Equation.3" ShapeID="_x0000_i1045" DrawAspect="Content" ObjectID="_1650275512" r:id="rId53"/>
        </w:object>
      </w:r>
    </w:p>
    <w:p w:rsidR="007E5E53" w:rsidRDefault="007E5E53" w:rsidP="007E5E53">
      <w:pPr>
        <w:ind w:firstLine="1080"/>
      </w:pPr>
      <w:r>
        <w:t>6. Определяем требуемый момент сопротивления сечения балки:</w:t>
      </w:r>
    </w:p>
    <w:p w:rsidR="007E5E53" w:rsidRPr="00BD3A31" w:rsidRDefault="007E5E53" w:rsidP="007E5E53">
      <w:pPr>
        <w:ind w:firstLine="1080"/>
        <w:jc w:val="center"/>
        <w:rPr>
          <w:sz w:val="56"/>
          <w:szCs w:val="56"/>
        </w:rPr>
      </w:pPr>
      <w:r w:rsidRPr="00BD3A31">
        <w:rPr>
          <w:position w:val="-10"/>
          <w:sz w:val="56"/>
          <w:szCs w:val="56"/>
        </w:rPr>
        <w:object w:dxaOrig="180" w:dyaOrig="340">
          <v:shape id="_x0000_i1046" type="#_x0000_t75" style="width:9.05pt;height:16.45pt" o:ole="">
            <v:imagedata r:id="rId21" o:title=""/>
          </v:shape>
          <o:OLEObject Type="Embed" ProgID="Equation.3" ShapeID="_x0000_i1046" DrawAspect="Content" ObjectID="_1650275513" r:id="rId54"/>
        </w:object>
      </w:r>
      <w:r w:rsidRPr="00BD3A31">
        <w:rPr>
          <w:position w:val="-28"/>
          <w:sz w:val="56"/>
          <w:szCs w:val="56"/>
        </w:rPr>
        <w:object w:dxaOrig="3820" w:dyaOrig="700">
          <v:shape id="_x0000_i1047" type="#_x0000_t75" style="width:200.15pt;height:37.4pt" o:ole="">
            <v:imagedata r:id="rId55" o:title=""/>
          </v:shape>
          <o:OLEObject Type="Embed" ProgID="Equation.3" ShapeID="_x0000_i1047" DrawAspect="Content" ObjectID="_1650275514" r:id="rId56"/>
        </w:object>
      </w:r>
    </w:p>
    <w:p w:rsidR="007E5E53" w:rsidRPr="00BD3A31" w:rsidRDefault="007E5E53" w:rsidP="007E5E53">
      <w:pPr>
        <w:ind w:firstLine="1080"/>
      </w:pPr>
      <w:r>
        <w:t xml:space="preserve">7. Вычисляем требуемый диаметр балки, полагая </w:t>
      </w:r>
      <w:r w:rsidRPr="00BD3A31">
        <w:rPr>
          <w:lang w:val="en-US"/>
        </w:rPr>
        <w:t>W</w:t>
      </w:r>
      <w:r w:rsidRPr="00BD3A31">
        <w:t>~ 0,1</w:t>
      </w:r>
      <w:r w:rsidRPr="00BD3A31">
        <w:rPr>
          <w:lang w:val="en-US"/>
        </w:rPr>
        <w:t>d</w:t>
      </w:r>
      <w:r w:rsidRPr="00BD3A31">
        <w:rPr>
          <w:vertAlign w:val="superscript"/>
        </w:rPr>
        <w:t>3</w:t>
      </w:r>
      <w:r w:rsidRPr="00BD3A31">
        <w:t>.</w:t>
      </w:r>
    </w:p>
    <w:p w:rsidR="007E5E53" w:rsidRDefault="007E5E53" w:rsidP="007E5E53">
      <w:pPr>
        <w:ind w:firstLine="1080"/>
        <w:jc w:val="center"/>
      </w:pPr>
      <w:r w:rsidRPr="00904FBB">
        <w:rPr>
          <w:position w:val="-10"/>
        </w:rPr>
        <w:object w:dxaOrig="2560" w:dyaOrig="380">
          <v:shape id="_x0000_i1048" type="#_x0000_t75" style="width:3in;height:31.75pt" o:ole="">
            <v:imagedata r:id="rId57" o:title=""/>
          </v:shape>
          <o:OLEObject Type="Embed" ProgID="Equation.3" ShapeID="_x0000_i1048" DrawAspect="Content" ObjectID="_1650275515" r:id="rId58"/>
        </w:object>
      </w:r>
    </w:p>
    <w:p w:rsidR="007E5E53" w:rsidRDefault="007E5E53" w:rsidP="007E5E53">
      <w:pPr>
        <w:ind w:firstLine="1080"/>
      </w:pPr>
      <w:r>
        <w:t xml:space="preserve">Полученное значение округляем в большую сторону до целого числа: </w:t>
      </w:r>
      <w:r>
        <w:rPr>
          <w:lang w:val="en-US"/>
        </w:rPr>
        <w:t>d</w:t>
      </w:r>
      <w:r w:rsidRPr="00904FBB">
        <w:t xml:space="preserve"> =97</w:t>
      </w:r>
      <w:r>
        <w:t>мм.</w:t>
      </w:r>
    </w:p>
    <w:p w:rsidR="007E5E53" w:rsidRDefault="007E5E53" w:rsidP="007E5E53">
      <w:pPr>
        <w:ind w:firstLine="1080"/>
      </w:pPr>
      <w:r>
        <w:t>Вывод:</w:t>
      </w:r>
    </w:p>
    <w:p w:rsidR="007E5E53" w:rsidRDefault="007E5E53" w:rsidP="007E5E53">
      <w:pPr>
        <w:ind w:firstLine="1080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4645025" cy="6572250"/>
            <wp:effectExtent l="19050" t="0" r="317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 b="8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53" w:rsidRDefault="007E5E53" w:rsidP="007E5E53">
      <w:pPr>
        <w:ind w:firstLine="1080"/>
        <w:jc w:val="center"/>
      </w:pPr>
      <w:r>
        <w:t>Рис.1</w:t>
      </w:r>
    </w:p>
    <w:p w:rsidR="007E5E53" w:rsidRDefault="006B4AAD" w:rsidP="007E5E53">
      <w:pPr>
        <w:ind w:firstLine="1080"/>
        <w:jc w:val="center"/>
        <w:rPr>
          <w:b/>
        </w:rPr>
      </w:pPr>
      <w:r>
        <w:rPr>
          <w:b/>
        </w:rPr>
        <w:t xml:space="preserve">ЗАДАНИЕ </w:t>
      </w:r>
      <w:bookmarkStart w:id="1" w:name="_GoBack"/>
      <w:bookmarkEnd w:id="1"/>
      <w:r w:rsidR="007E5E53" w:rsidRPr="00AE0E85">
        <w:rPr>
          <w:b/>
        </w:rPr>
        <w:t xml:space="preserve"> </w:t>
      </w:r>
      <w:r w:rsidR="007E5E53">
        <w:rPr>
          <w:b/>
        </w:rPr>
        <w:t>расчетной</w:t>
      </w:r>
      <w:r w:rsidR="007E5E53" w:rsidRPr="00AE0E85">
        <w:rPr>
          <w:b/>
        </w:rPr>
        <w:t xml:space="preserve"> схем</w:t>
      </w:r>
      <w:r w:rsidR="007E5E53">
        <w:rPr>
          <w:b/>
        </w:rPr>
        <w:t>ы</w:t>
      </w:r>
      <w:r w:rsidR="007E5E53" w:rsidRPr="00AE0E85">
        <w:rPr>
          <w:b/>
        </w:rPr>
        <w:t xml:space="preserve"> и исходных данных для практической</w:t>
      </w:r>
      <w:r w:rsidR="007E5E53">
        <w:rPr>
          <w:b/>
        </w:rPr>
        <w:t xml:space="preserve">  </w:t>
      </w:r>
      <w:r w:rsidR="007E5E53" w:rsidRPr="00AE0E85">
        <w:rPr>
          <w:b/>
        </w:rPr>
        <w:t>работы № 7</w:t>
      </w:r>
    </w:p>
    <w:p w:rsidR="007E5E53" w:rsidRDefault="007E5E53" w:rsidP="007E5E53">
      <w:pPr>
        <w:ind w:firstLine="1080"/>
        <w:jc w:val="center"/>
      </w:pPr>
      <w:r>
        <w:t>Условие. Для заданной консольной балки (рис.2) построить эпюры крутящих и изгибающих моментов и по 3</w:t>
      </w:r>
      <w:r>
        <w:rPr>
          <w:vertAlign w:val="superscript"/>
        </w:rPr>
        <w:t>ей</w:t>
      </w:r>
      <w:r>
        <w:t xml:space="preserve"> гипотезе прочности определить диаметр круглого поперечного сечения балки. Принять </w:t>
      </w:r>
      <w:r w:rsidRPr="00D45E7E">
        <w:t>[</w:t>
      </w:r>
      <w:r>
        <w:rPr>
          <w:lang w:val="en-US"/>
        </w:rPr>
        <w:t>σ</w:t>
      </w:r>
      <w:r w:rsidRPr="00D45E7E">
        <w:t xml:space="preserve">] = 160 </w:t>
      </w:r>
      <w:r>
        <w:t>МПа.</w:t>
      </w:r>
    </w:p>
    <w:p w:rsidR="007E5E53" w:rsidRDefault="007E5E53" w:rsidP="007E5E53">
      <w:pPr>
        <w:ind w:firstLine="1080"/>
      </w:pPr>
      <w:r>
        <w:t>Данные взять из таблицы 1.</w:t>
      </w:r>
    </w:p>
    <w:p w:rsidR="007E5E53" w:rsidRDefault="007E5E53" w:rsidP="007E5E53">
      <w:pPr>
        <w:ind w:firstLine="1080"/>
        <w:jc w:val="right"/>
      </w:pPr>
    </w:p>
    <w:p w:rsidR="007B3B4A" w:rsidRDefault="00A07574" w:rsidP="00A07574">
      <w:pPr>
        <w:ind w:firstLine="1080"/>
        <w:jc w:val="right"/>
      </w:pPr>
      <w:r>
        <w:lastRenderedPageBreak/>
        <w:t xml:space="preserve">Таблица 1                      </w:t>
      </w:r>
    </w:p>
    <w:tbl>
      <w:tblPr>
        <w:tblStyle w:val="afa"/>
        <w:tblW w:w="0" w:type="auto"/>
        <w:jc w:val="right"/>
        <w:tblInd w:w="3510" w:type="dxa"/>
        <w:tblLook w:val="04A0" w:firstRow="1" w:lastRow="0" w:firstColumn="1" w:lastColumn="0" w:noHBand="0" w:noVBand="1"/>
      </w:tblPr>
      <w:tblGrid>
        <w:gridCol w:w="1428"/>
        <w:gridCol w:w="1135"/>
      </w:tblGrid>
      <w:tr w:rsidR="007B3B4A" w:rsidTr="00A07574">
        <w:trPr>
          <w:jc w:val="right"/>
        </w:trPr>
        <w:tc>
          <w:tcPr>
            <w:tcW w:w="1428" w:type="dxa"/>
          </w:tcPr>
          <w:p w:rsidR="007B3B4A" w:rsidRDefault="00A07574" w:rsidP="00A07574">
            <w:pPr>
              <w:jc w:val="right"/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-3502660</wp:posOffset>
                  </wp:positionH>
                  <wp:positionV relativeFrom="paragraph">
                    <wp:posOffset>163830</wp:posOffset>
                  </wp:positionV>
                  <wp:extent cx="2615565" cy="1417955"/>
                  <wp:effectExtent l="19050" t="0" r="0" b="0"/>
                  <wp:wrapNone/>
                  <wp:docPr id="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 l="48899" t="32862" b="32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3B4A">
              <w:t>Исходные</w:t>
            </w:r>
          </w:p>
          <w:p w:rsidR="007B3B4A" w:rsidRDefault="007B3B4A" w:rsidP="00A07574">
            <w:pPr>
              <w:jc w:val="right"/>
            </w:pPr>
            <w:r>
              <w:t>данные</w:t>
            </w:r>
          </w:p>
          <w:p w:rsidR="007B3B4A" w:rsidRDefault="007B3B4A" w:rsidP="00A07574">
            <w:pPr>
              <w:jc w:val="right"/>
            </w:pPr>
          </w:p>
        </w:tc>
        <w:tc>
          <w:tcPr>
            <w:tcW w:w="1135" w:type="dxa"/>
          </w:tcPr>
          <w:p w:rsidR="007B3B4A" w:rsidRDefault="007B3B4A" w:rsidP="00A07574">
            <w:pPr>
              <w:jc w:val="right"/>
            </w:pPr>
            <w:r>
              <w:t>4</w:t>
            </w:r>
          </w:p>
        </w:tc>
      </w:tr>
      <w:tr w:rsidR="007B3B4A" w:rsidTr="00A07574">
        <w:trPr>
          <w:jc w:val="right"/>
        </w:trPr>
        <w:tc>
          <w:tcPr>
            <w:tcW w:w="1428" w:type="dxa"/>
          </w:tcPr>
          <w:p w:rsidR="007B3B4A" w:rsidRPr="007B3B4A" w:rsidRDefault="007B3B4A" w:rsidP="00A07574">
            <w:pPr>
              <w:jc w:val="right"/>
            </w:pPr>
            <w:r>
              <w:rPr>
                <w:lang w:val="en-US"/>
              </w:rPr>
              <w:t>F,</w:t>
            </w:r>
            <w:r>
              <w:t>кН</w:t>
            </w:r>
          </w:p>
        </w:tc>
        <w:tc>
          <w:tcPr>
            <w:tcW w:w="1135" w:type="dxa"/>
          </w:tcPr>
          <w:p w:rsidR="007B3B4A" w:rsidRDefault="007B3B4A" w:rsidP="00A07574">
            <w:pPr>
              <w:jc w:val="right"/>
            </w:pPr>
            <w:r>
              <w:t>7</w:t>
            </w:r>
          </w:p>
        </w:tc>
      </w:tr>
      <w:tr w:rsidR="007B3B4A" w:rsidTr="00A07574">
        <w:trPr>
          <w:jc w:val="right"/>
        </w:trPr>
        <w:tc>
          <w:tcPr>
            <w:tcW w:w="1428" w:type="dxa"/>
          </w:tcPr>
          <w:p w:rsidR="007B3B4A" w:rsidRPr="007B3B4A" w:rsidRDefault="007B3B4A" w:rsidP="00A07574">
            <w:pPr>
              <w:jc w:val="right"/>
            </w:pPr>
            <w:r>
              <w:t>М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, кН</w:t>
            </w:r>
            <m:oMath>
              <m:r>
                <w:rPr>
                  <w:rFonts w:ascii="Cambria Math" w:hAnsi="Cambria Math"/>
                </w:rPr>
                <m:t>∙м</m:t>
              </m:r>
            </m:oMath>
          </w:p>
        </w:tc>
        <w:tc>
          <w:tcPr>
            <w:tcW w:w="1135" w:type="dxa"/>
          </w:tcPr>
          <w:p w:rsidR="007B3B4A" w:rsidRDefault="007B3B4A" w:rsidP="00A07574">
            <w:pPr>
              <w:jc w:val="right"/>
            </w:pPr>
            <w:r>
              <w:t>8</w:t>
            </w:r>
          </w:p>
        </w:tc>
      </w:tr>
      <w:tr w:rsidR="007B3B4A" w:rsidTr="00A07574">
        <w:trPr>
          <w:jc w:val="right"/>
        </w:trPr>
        <w:tc>
          <w:tcPr>
            <w:tcW w:w="1428" w:type="dxa"/>
          </w:tcPr>
          <w:p w:rsidR="007B3B4A" w:rsidRDefault="007B3B4A" w:rsidP="00A07574">
            <w:pPr>
              <w:jc w:val="right"/>
            </w:pPr>
            <w:r>
              <w:t>М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, кН</w:t>
            </w:r>
            <m:oMath>
              <m:r>
                <w:rPr>
                  <w:rFonts w:ascii="Cambria Math" w:hAnsi="Cambria Math"/>
                </w:rPr>
                <m:t>∙м</m:t>
              </m:r>
            </m:oMath>
          </w:p>
        </w:tc>
        <w:tc>
          <w:tcPr>
            <w:tcW w:w="1135" w:type="dxa"/>
          </w:tcPr>
          <w:p w:rsidR="007B3B4A" w:rsidRDefault="007B3B4A" w:rsidP="00A07574">
            <w:pPr>
              <w:jc w:val="right"/>
            </w:pPr>
            <w:r>
              <w:t>9</w:t>
            </w:r>
          </w:p>
        </w:tc>
      </w:tr>
      <w:tr w:rsidR="007B3B4A" w:rsidTr="00A07574">
        <w:trPr>
          <w:jc w:val="right"/>
        </w:trPr>
        <w:tc>
          <w:tcPr>
            <w:tcW w:w="1428" w:type="dxa"/>
          </w:tcPr>
          <w:p w:rsidR="007B3B4A" w:rsidRPr="007B3B4A" w:rsidRDefault="007B3B4A" w:rsidP="00A07574">
            <w:pPr>
              <w:jc w:val="right"/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,</w:t>
            </w:r>
            <w:r>
              <w:t xml:space="preserve"> м</w:t>
            </w:r>
          </w:p>
        </w:tc>
        <w:tc>
          <w:tcPr>
            <w:tcW w:w="1135" w:type="dxa"/>
          </w:tcPr>
          <w:p w:rsidR="007B3B4A" w:rsidRDefault="007B3B4A" w:rsidP="00A07574">
            <w:pPr>
              <w:jc w:val="right"/>
            </w:pPr>
            <w:r>
              <w:t>0,1</w:t>
            </w:r>
          </w:p>
        </w:tc>
      </w:tr>
      <w:tr w:rsidR="007B3B4A" w:rsidTr="00A07574">
        <w:trPr>
          <w:jc w:val="right"/>
        </w:trPr>
        <w:tc>
          <w:tcPr>
            <w:tcW w:w="1428" w:type="dxa"/>
          </w:tcPr>
          <w:p w:rsidR="007B3B4A" w:rsidRDefault="007B3B4A" w:rsidP="00A07574">
            <w:pPr>
              <w:jc w:val="right"/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,</w:t>
            </w:r>
            <w:r>
              <w:t xml:space="preserve"> м</w:t>
            </w:r>
          </w:p>
        </w:tc>
        <w:tc>
          <w:tcPr>
            <w:tcW w:w="1135" w:type="dxa"/>
          </w:tcPr>
          <w:p w:rsidR="007B3B4A" w:rsidRDefault="007B3B4A" w:rsidP="00A07574">
            <w:pPr>
              <w:jc w:val="right"/>
            </w:pPr>
            <w:r>
              <w:t>0,2</w:t>
            </w:r>
          </w:p>
        </w:tc>
      </w:tr>
      <w:tr w:rsidR="007B3B4A" w:rsidTr="00A07574">
        <w:trPr>
          <w:jc w:val="right"/>
        </w:trPr>
        <w:tc>
          <w:tcPr>
            <w:tcW w:w="1428" w:type="dxa"/>
          </w:tcPr>
          <w:p w:rsidR="007B3B4A" w:rsidRDefault="007B3B4A" w:rsidP="00A07574">
            <w:pPr>
              <w:jc w:val="right"/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3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,</w:t>
            </w:r>
            <w:r>
              <w:t xml:space="preserve"> м</w:t>
            </w:r>
          </w:p>
        </w:tc>
        <w:tc>
          <w:tcPr>
            <w:tcW w:w="1135" w:type="dxa"/>
          </w:tcPr>
          <w:p w:rsidR="007B3B4A" w:rsidRDefault="007B3B4A" w:rsidP="00A07574">
            <w:pPr>
              <w:jc w:val="right"/>
            </w:pPr>
            <w:r>
              <w:t>0,1</w:t>
            </w:r>
          </w:p>
        </w:tc>
      </w:tr>
    </w:tbl>
    <w:p w:rsidR="00A07574" w:rsidRDefault="00A07574" w:rsidP="00A07574">
      <w:pPr>
        <w:ind w:firstLine="1080"/>
      </w:pPr>
      <w:r>
        <w:t xml:space="preserve">                            Рис.2</w:t>
      </w:r>
    </w:p>
    <w:p w:rsidR="00A07574" w:rsidRDefault="00A07574" w:rsidP="007E5E53">
      <w:pPr>
        <w:ind w:firstLine="1080"/>
      </w:pPr>
    </w:p>
    <w:p w:rsidR="007E5E53" w:rsidRDefault="007E5E53" w:rsidP="007E5E53">
      <w:pPr>
        <w:ind w:firstLine="1080"/>
      </w:pPr>
    </w:p>
    <w:p w:rsidR="00A07574" w:rsidRDefault="00A07574" w:rsidP="00A07574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 w:bidi="ar-SA"/>
        </w:rPr>
      </w:pPr>
      <w:r>
        <w:rPr>
          <w:rFonts w:eastAsia="Times New Roman"/>
          <w:b/>
          <w:bCs/>
          <w:color w:val="000000"/>
          <w:lang w:eastAsia="ru-RU" w:bidi="ar-SA"/>
        </w:rPr>
        <w:t>Инструкционная карта к расчетно-графической  работе по дисциплине «Техническая механика»</w:t>
      </w:r>
    </w:p>
    <w:p w:rsidR="00A07574" w:rsidRDefault="00A07574" w:rsidP="00A07574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 w:bidi="ar-SA"/>
        </w:rPr>
      </w:pPr>
    </w:p>
    <w:p w:rsidR="00A07574" w:rsidRDefault="00A07574" w:rsidP="00A07574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 w:bidi="ar-SA"/>
        </w:rPr>
      </w:pPr>
    </w:p>
    <w:p w:rsidR="00A07574" w:rsidRDefault="00A07574" w:rsidP="00A07574">
      <w:pPr>
        <w:spacing w:after="0" w:line="240" w:lineRule="auto"/>
        <w:jc w:val="center"/>
        <w:rPr>
          <w:rFonts w:eastAsia="Times New Roman"/>
          <w:color w:val="000000"/>
          <w:spacing w:val="-10"/>
          <w:lang w:eastAsia="ru-RU" w:bidi="ar-SA"/>
        </w:rPr>
      </w:pPr>
      <w:r>
        <w:rPr>
          <w:rFonts w:eastAsia="Times New Roman"/>
          <w:b/>
          <w:bCs/>
          <w:color w:val="000000"/>
          <w:lang w:eastAsia="ru-RU" w:bidi="ar-SA"/>
        </w:rPr>
        <w:t>Расчетно-графическая</w:t>
      </w:r>
      <w:r w:rsidRPr="00805E27">
        <w:rPr>
          <w:rFonts w:eastAsia="Times New Roman"/>
          <w:b/>
          <w:bCs/>
          <w:color w:val="000000"/>
          <w:lang w:eastAsia="ru-RU" w:bidi="ar-SA"/>
        </w:rPr>
        <w:t xml:space="preserve"> работа </w:t>
      </w:r>
      <w:r>
        <w:rPr>
          <w:rFonts w:eastAsia="Times New Roman"/>
          <w:b/>
          <w:color w:val="000000"/>
          <w:spacing w:val="-10"/>
          <w:lang w:eastAsia="ru-RU" w:bidi="ar-SA"/>
        </w:rPr>
        <w:t>№ 8</w:t>
      </w:r>
    </w:p>
    <w:p w:rsidR="00A07574" w:rsidRPr="00805E27" w:rsidRDefault="00A07574" w:rsidP="00A07574">
      <w:pPr>
        <w:spacing w:after="0" w:line="240" w:lineRule="auto"/>
        <w:jc w:val="center"/>
        <w:rPr>
          <w:rFonts w:eastAsia="Times New Roman"/>
          <w:lang w:eastAsia="ru-RU" w:bidi="ar-SA"/>
        </w:rPr>
      </w:pPr>
    </w:p>
    <w:p w:rsidR="00A07574" w:rsidRPr="00D25A6A" w:rsidRDefault="00A07574" w:rsidP="00A07574">
      <w:pPr>
        <w:ind w:left="360"/>
        <w:jc w:val="center"/>
        <w:rPr>
          <w:b/>
          <w:bCs/>
        </w:rPr>
      </w:pPr>
      <w:r w:rsidRPr="00D25A6A">
        <w:rPr>
          <w:b/>
          <w:bCs/>
        </w:rPr>
        <w:t>Тема: Неразъемные соединения деталей</w:t>
      </w:r>
    </w:p>
    <w:p w:rsidR="00A07574" w:rsidRPr="00D25A6A" w:rsidRDefault="00A07574" w:rsidP="00A07574">
      <w:pPr>
        <w:ind w:left="360"/>
        <w:jc w:val="center"/>
        <w:rPr>
          <w:b/>
          <w:bCs/>
        </w:rPr>
      </w:pPr>
      <w:r w:rsidRPr="00D25A6A">
        <w:rPr>
          <w:b/>
          <w:bCs/>
        </w:rPr>
        <w:t xml:space="preserve">Цель работы: Научиться </w:t>
      </w:r>
      <w:proofErr w:type="gramStart"/>
      <w:r w:rsidRPr="00D25A6A">
        <w:rPr>
          <w:b/>
          <w:bCs/>
        </w:rPr>
        <w:t>практически</w:t>
      </w:r>
      <w:proofErr w:type="gramEnd"/>
      <w:r w:rsidRPr="00D25A6A">
        <w:rPr>
          <w:b/>
          <w:bCs/>
        </w:rPr>
        <w:t xml:space="preserve"> производить расчеты сварных соединений при осевом нагружении</w:t>
      </w:r>
    </w:p>
    <w:p w:rsidR="00A07574" w:rsidRDefault="00A07574" w:rsidP="00A07574">
      <w:pPr>
        <w:spacing w:after="0"/>
        <w:ind w:right="-327"/>
        <w:jc w:val="center"/>
        <w:rPr>
          <w:rFonts w:eastAsia="Times New Roman"/>
          <w:b/>
          <w:bCs/>
          <w:color w:val="000000"/>
          <w:spacing w:val="-10"/>
          <w:lang w:eastAsia="ru-RU" w:bidi="ar-SA"/>
        </w:rPr>
      </w:pPr>
    </w:p>
    <w:p w:rsidR="00A07574" w:rsidRDefault="00A07574" w:rsidP="00A07574">
      <w:pPr>
        <w:spacing w:after="0"/>
        <w:ind w:right="-327"/>
        <w:jc w:val="center"/>
        <w:rPr>
          <w:rFonts w:eastAsia="Times New Roman"/>
          <w:b/>
          <w:bCs/>
          <w:color w:val="000000"/>
          <w:spacing w:val="-10"/>
          <w:lang w:eastAsia="ru-RU" w:bidi="ar-SA"/>
        </w:rPr>
      </w:pPr>
      <w:r>
        <w:rPr>
          <w:rFonts w:eastAsia="Times New Roman"/>
          <w:b/>
          <w:bCs/>
          <w:color w:val="000000"/>
          <w:spacing w:val="-10"/>
          <w:lang w:eastAsia="ru-RU" w:bidi="ar-SA"/>
        </w:rPr>
        <w:t>Порядок выполнения расчетно-графической работы № 8</w:t>
      </w:r>
    </w:p>
    <w:p w:rsidR="00A07574" w:rsidRDefault="00A07574" w:rsidP="00A07574">
      <w:pPr>
        <w:spacing w:after="0"/>
        <w:ind w:right="-327"/>
        <w:rPr>
          <w:rFonts w:eastAsia="Times New Roman"/>
          <w:bCs/>
          <w:color w:val="000000"/>
          <w:spacing w:val="-10"/>
          <w:lang w:eastAsia="ru-RU" w:bidi="ar-SA"/>
        </w:rPr>
      </w:pPr>
      <w:r w:rsidRPr="00735B78">
        <w:rPr>
          <w:rFonts w:eastAsia="Times New Roman"/>
          <w:bCs/>
          <w:color w:val="000000"/>
          <w:spacing w:val="-10"/>
          <w:lang w:eastAsia="ru-RU" w:bidi="ar-SA"/>
        </w:rPr>
        <w:t>1. Записать тему, цель работы, краткие теоретические сведения</w:t>
      </w:r>
    </w:p>
    <w:p w:rsidR="00A07574" w:rsidRDefault="00A07574" w:rsidP="00A07574">
      <w:pPr>
        <w:spacing w:after="0"/>
        <w:ind w:right="-327"/>
        <w:rPr>
          <w:rFonts w:eastAsia="Times New Roman"/>
          <w:bCs/>
          <w:color w:val="000000"/>
          <w:spacing w:val="-10"/>
          <w:lang w:eastAsia="ru-RU" w:bidi="ar-SA"/>
        </w:rPr>
      </w:pPr>
      <w:r>
        <w:rPr>
          <w:rFonts w:eastAsia="Times New Roman"/>
          <w:bCs/>
          <w:color w:val="000000"/>
          <w:spacing w:val="-10"/>
          <w:lang w:eastAsia="ru-RU" w:bidi="ar-SA"/>
        </w:rPr>
        <w:t>2. Изучить пример выполнения данной расчетно-графической работы</w:t>
      </w:r>
    </w:p>
    <w:p w:rsidR="00A07574" w:rsidRPr="00735B78" w:rsidRDefault="00A07574" w:rsidP="00A07574">
      <w:pPr>
        <w:spacing w:after="0"/>
        <w:ind w:right="-327"/>
        <w:rPr>
          <w:rFonts w:eastAsia="Times New Roman"/>
          <w:bCs/>
          <w:color w:val="000000"/>
          <w:spacing w:val="-10"/>
          <w:lang w:eastAsia="ru-RU" w:bidi="ar-SA"/>
        </w:rPr>
      </w:pPr>
      <w:r>
        <w:rPr>
          <w:rFonts w:eastAsia="Times New Roman"/>
          <w:bCs/>
          <w:color w:val="000000"/>
          <w:spacing w:val="-10"/>
          <w:lang w:eastAsia="ru-RU" w:bidi="ar-SA"/>
        </w:rPr>
        <w:t xml:space="preserve">3. Выполнить </w:t>
      </w:r>
      <w:proofErr w:type="gramStart"/>
      <w:r>
        <w:rPr>
          <w:rFonts w:eastAsia="Times New Roman"/>
          <w:bCs/>
          <w:color w:val="000000"/>
          <w:spacing w:val="-10"/>
          <w:lang w:eastAsia="ru-RU" w:bidi="ar-SA"/>
        </w:rPr>
        <w:t>расчетно-графическую</w:t>
      </w:r>
      <w:proofErr w:type="gramEnd"/>
      <w:r>
        <w:rPr>
          <w:rFonts w:eastAsia="Times New Roman"/>
          <w:bCs/>
          <w:color w:val="000000"/>
          <w:spacing w:val="-10"/>
          <w:lang w:eastAsia="ru-RU" w:bidi="ar-SA"/>
        </w:rPr>
        <w:t xml:space="preserve"> работы по образцу</w:t>
      </w:r>
    </w:p>
    <w:p w:rsidR="00A07574" w:rsidRDefault="001D5771" w:rsidP="00A07574">
      <w:pPr>
        <w:spacing w:after="0"/>
        <w:ind w:right="-327"/>
        <w:rPr>
          <w:rFonts w:eastAsia="Times New Roman"/>
          <w:bCs/>
          <w:color w:val="000000"/>
          <w:spacing w:val="-10"/>
          <w:lang w:eastAsia="ru-RU" w:bidi="ar-SA"/>
        </w:rPr>
      </w:pPr>
      <w:r>
        <w:rPr>
          <w:rFonts w:eastAsia="Times New Roman"/>
          <w:bCs/>
          <w:color w:val="000000"/>
          <w:spacing w:val="-10"/>
          <w:lang w:eastAsia="ru-RU" w:bidi="ar-SA"/>
        </w:rPr>
        <w:t>4</w:t>
      </w:r>
      <w:r w:rsidR="00A07574">
        <w:rPr>
          <w:rFonts w:eastAsia="Times New Roman"/>
          <w:bCs/>
          <w:color w:val="000000"/>
          <w:spacing w:val="-10"/>
          <w:lang w:eastAsia="ru-RU" w:bidi="ar-SA"/>
        </w:rPr>
        <w:t>. Сделать выводы по работе</w:t>
      </w:r>
    </w:p>
    <w:p w:rsidR="00A07574" w:rsidRDefault="00A07574" w:rsidP="00A07574">
      <w:pPr>
        <w:spacing w:after="0"/>
        <w:ind w:right="-327"/>
        <w:rPr>
          <w:rFonts w:eastAsia="Times New Roman"/>
          <w:bCs/>
          <w:color w:val="000000"/>
          <w:spacing w:val="-10"/>
          <w:lang w:eastAsia="ru-RU" w:bidi="ar-SA"/>
        </w:rPr>
      </w:pPr>
    </w:p>
    <w:p w:rsidR="00A07574" w:rsidRDefault="00A07574" w:rsidP="00A07574">
      <w:pPr>
        <w:spacing w:after="0"/>
        <w:ind w:right="-327"/>
        <w:jc w:val="center"/>
        <w:rPr>
          <w:rFonts w:eastAsia="Times New Roman"/>
          <w:b/>
          <w:bCs/>
          <w:color w:val="000000"/>
          <w:spacing w:val="-10"/>
          <w:sz w:val="32"/>
          <w:lang w:eastAsia="ru-RU" w:bidi="ar-SA"/>
        </w:rPr>
      </w:pPr>
      <w:r w:rsidRPr="00260101">
        <w:rPr>
          <w:rFonts w:eastAsia="Times New Roman"/>
          <w:b/>
          <w:bCs/>
          <w:color w:val="000000"/>
          <w:spacing w:val="-10"/>
          <w:sz w:val="32"/>
          <w:lang w:eastAsia="ru-RU" w:bidi="ar-SA"/>
        </w:rPr>
        <w:t>1. Краткие теоретические сведения</w:t>
      </w:r>
    </w:p>
    <w:p w:rsidR="00A07574" w:rsidRPr="006D7E2A" w:rsidRDefault="00A07574" w:rsidP="00A07574">
      <w:pPr>
        <w:numPr>
          <w:ilvl w:val="1"/>
          <w:numId w:val="3"/>
        </w:numPr>
        <w:spacing w:after="0" w:line="240" w:lineRule="auto"/>
        <w:rPr>
          <w:u w:val="single"/>
        </w:rPr>
      </w:pPr>
      <w:r w:rsidRPr="00AE4DF7">
        <w:rPr>
          <w:u w:val="single"/>
        </w:rPr>
        <w:t xml:space="preserve">Достоинства, </w:t>
      </w:r>
      <w:r w:rsidRPr="006D7E2A">
        <w:rPr>
          <w:u w:val="single"/>
        </w:rPr>
        <w:t>недостатки, классификация сварных соединений.</w:t>
      </w:r>
    </w:p>
    <w:p w:rsidR="00A07574" w:rsidRPr="006D7E2A" w:rsidRDefault="00A07574" w:rsidP="00A07574">
      <w:pPr>
        <w:ind w:firstLine="360"/>
        <w:jc w:val="both"/>
      </w:pPr>
      <w:r w:rsidRPr="006D7E2A">
        <w:t>Сварным называется неразъемное соединение, выполненное сваркой, т.е. путем установления межатомных связей между свариваемыми частями при их нагревании или пластическом деформировании (ГОСТ 2601 – 74).</w:t>
      </w:r>
    </w:p>
    <w:p w:rsidR="00A07574" w:rsidRPr="006D7E2A" w:rsidRDefault="00A07574" w:rsidP="00A07574">
      <w:pPr>
        <w:pStyle w:val="af8"/>
        <w:ind w:firstLine="360"/>
      </w:pPr>
      <w:r w:rsidRPr="006D7E2A">
        <w:t xml:space="preserve">Сварные соединения – наиболее совершенные и прочные среди неразъемных соединений, так как лучше других обеспечивают условия равно прочности, снижения массы и стоимости конструкции. Замена клепаных </w:t>
      </w:r>
      <w:r w:rsidRPr="006D7E2A">
        <w:lastRenderedPageBreak/>
        <w:t xml:space="preserve">конструкций </w:t>
      </w:r>
      <w:proofErr w:type="gramStart"/>
      <w:r w:rsidRPr="006D7E2A">
        <w:t>сварными</w:t>
      </w:r>
      <w:proofErr w:type="gramEnd"/>
      <w:r w:rsidRPr="006D7E2A">
        <w:t xml:space="preserve"> уменьшает их массу до 25%, а замена литых конструкций сварными уменьшает расход металла до 30% и более.</w:t>
      </w:r>
    </w:p>
    <w:p w:rsidR="00A07574" w:rsidRPr="006D7E2A" w:rsidRDefault="00A07574" w:rsidP="00A07574">
      <w:pPr>
        <w:ind w:firstLine="360"/>
        <w:jc w:val="both"/>
      </w:pPr>
      <w:r w:rsidRPr="006D7E2A">
        <w:t>Трудоемкость сварных конструкций значительно меньше клепанных, а возможность механизации и автоматизации технологического процесса больше. Сварка позволяет соединять детали сложной формы, обеспечивает сравнительно бесшумный техпроцесс и герметичность соединений. В настоящее время сваривают детали, изготовленные из черных, многих цветных металлов, а также из пластмасс.</w:t>
      </w:r>
    </w:p>
    <w:p w:rsidR="00A07574" w:rsidRPr="006D7E2A" w:rsidRDefault="00A07574" w:rsidP="00A07574">
      <w:pPr>
        <w:ind w:firstLine="360"/>
        <w:jc w:val="both"/>
      </w:pPr>
      <w:r w:rsidRPr="006D7E2A">
        <w:t>Свариваемость материалов характеризуется их склонностью к образованию трещин при сварке и механическими свойствами соединения.</w:t>
      </w:r>
    </w:p>
    <w:p w:rsidR="00A07574" w:rsidRPr="006D7E2A" w:rsidRDefault="00A07574" w:rsidP="00A07574">
      <w:pPr>
        <w:pStyle w:val="af4"/>
        <w:jc w:val="both"/>
        <w:rPr>
          <w:sz w:val="28"/>
          <w:szCs w:val="28"/>
        </w:rPr>
      </w:pPr>
      <w:r w:rsidRPr="006D7E2A">
        <w:rPr>
          <w:sz w:val="28"/>
          <w:szCs w:val="28"/>
        </w:rPr>
        <w:t>Хорошей свариваемостью обладают низкоуглеродистые стали, плохой – высокоуглеродистые стали и чугуны.</w:t>
      </w:r>
    </w:p>
    <w:p w:rsidR="00A07574" w:rsidRPr="006D7E2A" w:rsidRDefault="00A07574" w:rsidP="00A07574">
      <w:pPr>
        <w:pStyle w:val="af4"/>
        <w:jc w:val="both"/>
        <w:rPr>
          <w:sz w:val="28"/>
          <w:szCs w:val="28"/>
        </w:rPr>
      </w:pPr>
      <w:r w:rsidRPr="006D7E2A">
        <w:rPr>
          <w:sz w:val="28"/>
          <w:szCs w:val="28"/>
        </w:rPr>
        <w:t>Недостатки сварных соединений: недостаточная надежность при ударных и вибрационных нагрузках, коробление деталей в процессе сварки, концентрация напряжений и сложность проверки качества соединений.</w:t>
      </w:r>
    </w:p>
    <w:p w:rsidR="00A07574" w:rsidRPr="006D7E2A" w:rsidRDefault="00A07574" w:rsidP="00A07574">
      <w:pPr>
        <w:pStyle w:val="af8"/>
        <w:ind w:firstLine="360"/>
      </w:pPr>
      <w:r w:rsidRPr="006D7E2A">
        <w:t xml:space="preserve"> Существует много видов сварки, которые можно подразделить на две группы: </w:t>
      </w:r>
      <w:r w:rsidRPr="006D7E2A">
        <w:rPr>
          <w:u w:val="single"/>
        </w:rPr>
        <w:t>сварка плавлением</w:t>
      </w:r>
      <w:r w:rsidRPr="006D7E2A">
        <w:t xml:space="preserve"> и </w:t>
      </w:r>
      <w:r w:rsidRPr="006D7E2A">
        <w:rPr>
          <w:u w:val="single"/>
        </w:rPr>
        <w:t>сварка давлением</w:t>
      </w:r>
      <w:r w:rsidRPr="006D7E2A">
        <w:t xml:space="preserve">. Часть конструкции, в которой есть сварные, примыкающие друг к другу элементы, называется </w:t>
      </w:r>
      <w:r w:rsidRPr="006D7E2A">
        <w:rPr>
          <w:u w:val="single"/>
        </w:rPr>
        <w:t>сварным узлом</w:t>
      </w:r>
      <w:r w:rsidRPr="006D7E2A">
        <w:t>. В машиностроении наибольшее распространение имеют сварные узлы, полученные разновидностью сварки плавления – дуговой сваркой, при которой нагрев осуществляется электрической дугой.</w:t>
      </w:r>
    </w:p>
    <w:p w:rsidR="00A07574" w:rsidRPr="006D7E2A" w:rsidRDefault="00A07574" w:rsidP="00A07574">
      <w:pPr>
        <w:ind w:firstLine="360"/>
        <w:jc w:val="both"/>
      </w:pPr>
      <w:r w:rsidRPr="006D7E2A">
        <w:t xml:space="preserve">Металл соединяемых сваркой деталей называется </w:t>
      </w:r>
      <w:r w:rsidRPr="006D7E2A">
        <w:rPr>
          <w:u w:val="single"/>
        </w:rPr>
        <w:t>основным</w:t>
      </w:r>
      <w:r w:rsidRPr="006D7E2A">
        <w:t xml:space="preserve">, а металл, предназначенный для введения в сварную ванну в дополнение к основному, называется </w:t>
      </w:r>
      <w:r w:rsidRPr="006D7E2A">
        <w:rPr>
          <w:u w:val="single"/>
        </w:rPr>
        <w:t>присадочным</w:t>
      </w:r>
      <w:r w:rsidRPr="006D7E2A">
        <w:t xml:space="preserve">; переплавленный присадочный металл, введенный в сварную ванну, называется </w:t>
      </w:r>
      <w:r w:rsidRPr="006D7E2A">
        <w:rPr>
          <w:u w:val="single"/>
        </w:rPr>
        <w:t>наплавленным.</w:t>
      </w:r>
      <w:r w:rsidRPr="006D7E2A">
        <w:t xml:space="preserve"> Участок соединения, образовавшийся в результате кристаллизации металлической сварочной ванны, называется </w:t>
      </w:r>
      <w:r w:rsidRPr="006D7E2A">
        <w:rPr>
          <w:u w:val="single"/>
        </w:rPr>
        <w:t>сварным швом.</w:t>
      </w:r>
    </w:p>
    <w:p w:rsidR="00A07574" w:rsidRPr="006D7E2A" w:rsidRDefault="00A07574" w:rsidP="00A07574">
      <w:pPr>
        <w:ind w:firstLine="360"/>
        <w:jc w:val="both"/>
      </w:pPr>
      <w:r w:rsidRPr="006D7E2A">
        <w:t xml:space="preserve">Существуют следующие виды сварных соединений: </w:t>
      </w:r>
      <w:proofErr w:type="gramStart"/>
      <w:r w:rsidRPr="006D7E2A">
        <w:rPr>
          <w:u w:val="single"/>
        </w:rPr>
        <w:t>стыковое</w:t>
      </w:r>
      <w:proofErr w:type="gramEnd"/>
      <w:r w:rsidRPr="006D7E2A">
        <w:rPr>
          <w:u w:val="single"/>
        </w:rPr>
        <w:t xml:space="preserve">, </w:t>
      </w:r>
      <w:proofErr w:type="spellStart"/>
      <w:r w:rsidRPr="006D7E2A">
        <w:rPr>
          <w:u w:val="single"/>
        </w:rPr>
        <w:t>нахлесточное</w:t>
      </w:r>
      <w:proofErr w:type="spellEnd"/>
      <w:r w:rsidRPr="006D7E2A">
        <w:rPr>
          <w:u w:val="single"/>
        </w:rPr>
        <w:t>, угловое, тавровое</w:t>
      </w:r>
      <w:r w:rsidRPr="006D7E2A">
        <w:t xml:space="preserve">. Шов стыкового сварного соединения называется </w:t>
      </w:r>
      <w:r w:rsidRPr="006D7E2A">
        <w:rPr>
          <w:u w:val="single"/>
        </w:rPr>
        <w:t>стыковым</w:t>
      </w:r>
      <w:r w:rsidRPr="006D7E2A">
        <w:t xml:space="preserve">, а шов </w:t>
      </w:r>
      <w:proofErr w:type="spellStart"/>
      <w:r w:rsidRPr="006D7E2A">
        <w:t>нахлесточного</w:t>
      </w:r>
      <w:proofErr w:type="spellEnd"/>
      <w:r w:rsidRPr="006D7E2A">
        <w:t xml:space="preserve">, углового и таврового называют </w:t>
      </w:r>
      <w:r w:rsidRPr="006D7E2A">
        <w:rPr>
          <w:u w:val="single"/>
        </w:rPr>
        <w:t>угловым.</w:t>
      </w:r>
    </w:p>
    <w:p w:rsidR="00A07574" w:rsidRPr="006D7E2A" w:rsidRDefault="00A07574" w:rsidP="00A07574">
      <w:pPr>
        <w:ind w:firstLine="360"/>
        <w:jc w:val="both"/>
        <w:rPr>
          <w:u w:val="single"/>
        </w:rPr>
      </w:pPr>
      <w:r w:rsidRPr="006D7E2A">
        <w:t xml:space="preserve">Сварные швы по форме поперечного сечения могут быть </w:t>
      </w:r>
      <w:r w:rsidRPr="006D7E2A">
        <w:rPr>
          <w:u w:val="single"/>
        </w:rPr>
        <w:t>нормальными</w:t>
      </w:r>
      <w:r w:rsidRPr="006D7E2A">
        <w:t xml:space="preserve">, </w:t>
      </w:r>
      <w:r w:rsidRPr="006D7E2A">
        <w:rPr>
          <w:u w:val="single"/>
        </w:rPr>
        <w:t>выпуклыми</w:t>
      </w:r>
      <w:r w:rsidRPr="006D7E2A">
        <w:t xml:space="preserve"> и </w:t>
      </w:r>
      <w:r w:rsidRPr="006D7E2A">
        <w:rPr>
          <w:u w:val="single"/>
        </w:rPr>
        <w:t>вогнутыми</w:t>
      </w:r>
      <w:r w:rsidRPr="006D7E2A">
        <w:t xml:space="preserve">. Различают швы </w:t>
      </w:r>
      <w:r w:rsidRPr="006D7E2A">
        <w:rPr>
          <w:u w:val="single"/>
        </w:rPr>
        <w:t>лобовые</w:t>
      </w:r>
      <w:r w:rsidRPr="006D7E2A">
        <w:t xml:space="preserve"> и </w:t>
      </w:r>
      <w:r w:rsidRPr="006D7E2A">
        <w:rPr>
          <w:u w:val="single"/>
        </w:rPr>
        <w:t>фланговые,</w:t>
      </w:r>
      <w:r w:rsidRPr="006D7E2A">
        <w:t xml:space="preserve"> расположенные соответственно, перпендикулярно и параллельно линии действия нагрузки; кроме того, бывают швы </w:t>
      </w:r>
      <w:r w:rsidRPr="006D7E2A">
        <w:rPr>
          <w:u w:val="single"/>
        </w:rPr>
        <w:t>косые и комбинированные.</w:t>
      </w:r>
    </w:p>
    <w:p w:rsidR="00A07574" w:rsidRPr="006D7E2A" w:rsidRDefault="00A07574" w:rsidP="00A07574">
      <w:pPr>
        <w:numPr>
          <w:ilvl w:val="1"/>
          <w:numId w:val="3"/>
        </w:numPr>
        <w:spacing w:after="0" w:line="240" w:lineRule="auto"/>
        <w:jc w:val="center"/>
        <w:rPr>
          <w:u w:val="single"/>
        </w:rPr>
      </w:pPr>
      <w:r w:rsidRPr="006D7E2A">
        <w:rPr>
          <w:u w:val="single"/>
        </w:rPr>
        <w:t xml:space="preserve">Расчет на прочность сварных соединений при </w:t>
      </w:r>
      <w:proofErr w:type="gramStart"/>
      <w:r w:rsidRPr="006D7E2A">
        <w:rPr>
          <w:u w:val="single"/>
        </w:rPr>
        <w:t>осевом</w:t>
      </w:r>
      <w:proofErr w:type="gramEnd"/>
      <w:r w:rsidRPr="006D7E2A">
        <w:rPr>
          <w:u w:val="single"/>
        </w:rPr>
        <w:t xml:space="preserve"> нагружении.</w:t>
      </w:r>
    </w:p>
    <w:p w:rsidR="00A07574" w:rsidRPr="006D7E2A" w:rsidRDefault="00A07574" w:rsidP="00A07574">
      <w:pPr>
        <w:ind w:firstLine="360"/>
        <w:jc w:val="both"/>
      </w:pPr>
      <w:r w:rsidRPr="006D7E2A">
        <w:lastRenderedPageBreak/>
        <w:t xml:space="preserve">Основным критерием работоспособности сварных соединений является </w:t>
      </w:r>
      <w:r w:rsidRPr="006D7E2A">
        <w:rPr>
          <w:u w:val="single"/>
        </w:rPr>
        <w:t>прочность.</w:t>
      </w:r>
      <w:r w:rsidRPr="006D7E2A">
        <w:t xml:space="preserve"> В соответствии с конструкцией сварного соединения назначают все размеры шва, а затем выполняют </w:t>
      </w:r>
      <w:r w:rsidRPr="006D7E2A">
        <w:rPr>
          <w:u w:val="single"/>
        </w:rPr>
        <w:t>проверочный расчет</w:t>
      </w:r>
      <w:r w:rsidRPr="006D7E2A">
        <w:t xml:space="preserve"> </w:t>
      </w:r>
      <w:r w:rsidRPr="006D7E2A">
        <w:rPr>
          <w:u w:val="single"/>
        </w:rPr>
        <w:t>на прочность</w:t>
      </w:r>
      <w:r w:rsidRPr="006D7E2A">
        <w:t>, в предположении равномерного распределения напряжений по длине и сечению шва. Если результаты расчета оказываются неудовлетворительными, вносят соответствующие изменения в конструкцию и повторяют расчет.</w:t>
      </w:r>
    </w:p>
    <w:p w:rsidR="00A07574" w:rsidRPr="00260101" w:rsidRDefault="00A07574" w:rsidP="00A07574">
      <w:pPr>
        <w:jc w:val="center"/>
        <w:rPr>
          <w:b/>
          <w:sz w:val="32"/>
          <w:szCs w:val="32"/>
        </w:rPr>
      </w:pPr>
      <w:r w:rsidRPr="00260101">
        <w:rPr>
          <w:b/>
          <w:sz w:val="32"/>
          <w:szCs w:val="32"/>
        </w:rPr>
        <w:t>2. Пример выполнения расчетно-графиче</w:t>
      </w:r>
      <w:r>
        <w:rPr>
          <w:b/>
          <w:sz w:val="32"/>
          <w:szCs w:val="32"/>
        </w:rPr>
        <w:t>ской работы №8</w:t>
      </w:r>
    </w:p>
    <w:p w:rsidR="00A07574" w:rsidRDefault="00A07574" w:rsidP="00A07574">
      <w:pPr>
        <w:ind w:left="360"/>
      </w:pPr>
      <w:r>
        <w:rPr>
          <w:u w:val="single"/>
        </w:rPr>
        <w:t>Пример</w:t>
      </w:r>
      <w:proofErr w:type="gramStart"/>
      <w:r>
        <w:rPr>
          <w:u w:val="single"/>
        </w:rPr>
        <w:t xml:space="preserve"> </w:t>
      </w:r>
      <w:r w:rsidRPr="003E7316">
        <w:t>.</w:t>
      </w:r>
      <w:proofErr w:type="gramEnd"/>
      <w:r w:rsidRPr="003E7316">
        <w:t xml:space="preserve"> Рассчитать сварной (рис. 4) стыковой шов для соединения двух полос из стали Ст.3, толщиной δ = 12мм при статической растягивающей нагрузке Р = 400кН для металлоконструкций перекрытия цеха.</w:t>
      </w:r>
    </w:p>
    <w:p w:rsidR="00A07574" w:rsidRPr="003E7316" w:rsidRDefault="00A07574" w:rsidP="00A07574">
      <w:pPr>
        <w:ind w:firstLine="360"/>
        <w:jc w:val="both"/>
      </w:pPr>
    </w:p>
    <w:p w:rsidR="00A07574" w:rsidRPr="00AE4DF7" w:rsidRDefault="00A07574" w:rsidP="00A07574">
      <w:pPr>
        <w:jc w:val="center"/>
      </w:pPr>
      <w:r w:rsidRPr="00AE4DF7">
        <w:object w:dxaOrig="4394" w:dyaOrig="3075">
          <v:shape id="_x0000_i1049" type="#_x0000_t75" style="width:219.95pt;height:153.65pt" o:ole="">
            <v:imagedata r:id="rId61" o:title=""/>
          </v:shape>
          <o:OLEObject Type="Embed" ProgID="PBrush" ShapeID="_x0000_i1049" DrawAspect="Content" ObjectID="_1650275516" r:id="rId62"/>
        </w:object>
      </w:r>
    </w:p>
    <w:p w:rsidR="00A07574" w:rsidRPr="00AE4DF7" w:rsidRDefault="00A07574" w:rsidP="00A07574">
      <w:pPr>
        <w:jc w:val="center"/>
      </w:pPr>
      <w:r w:rsidRPr="00AE4DF7">
        <w:t>Ри</w:t>
      </w:r>
      <w:r>
        <w:t>с.4</w:t>
      </w:r>
      <w:r w:rsidRPr="00AE4DF7">
        <w:t>.</w:t>
      </w:r>
    </w:p>
    <w:p w:rsidR="00A07574" w:rsidRPr="00AE4DF7" w:rsidRDefault="00A07574" w:rsidP="00A07574">
      <w:pPr>
        <w:jc w:val="center"/>
      </w:pPr>
    </w:p>
    <w:p w:rsidR="00A07574" w:rsidRPr="00AE4DF7" w:rsidRDefault="00A07574" w:rsidP="00A07574">
      <w:pPr>
        <w:jc w:val="center"/>
      </w:pPr>
      <w:r w:rsidRPr="00AE4DF7">
        <w:t>Решение.</w:t>
      </w:r>
    </w:p>
    <w:p w:rsidR="00A07574" w:rsidRPr="00AE4DF7" w:rsidRDefault="00A07574" w:rsidP="00A07574">
      <w:pPr>
        <w:numPr>
          <w:ilvl w:val="0"/>
          <w:numId w:val="4"/>
        </w:numPr>
        <w:spacing w:after="0" w:line="240" w:lineRule="auto"/>
        <w:jc w:val="both"/>
      </w:pPr>
      <w:r w:rsidRPr="00AE4DF7">
        <w:t>Расчетная формула на прочность для стыкового шва:</w:t>
      </w:r>
    </w:p>
    <w:p w:rsidR="00A07574" w:rsidRPr="00AE4DF7" w:rsidRDefault="00A07574" w:rsidP="00A07574">
      <w:pPr>
        <w:jc w:val="center"/>
      </w:pPr>
      <w:r w:rsidRPr="00AE4DF7">
        <w:rPr>
          <w:position w:val="-30"/>
        </w:rPr>
        <w:object w:dxaOrig="1860" w:dyaOrig="680">
          <v:shape id="_x0000_i1050" type="#_x0000_t75" style="width:93pt;height:34pt" o:ole="">
            <v:imagedata r:id="rId63" o:title=""/>
          </v:shape>
          <o:OLEObject Type="Embed" ProgID="Equation.3" ShapeID="_x0000_i1050" DrawAspect="Content" ObjectID="_1650275517" r:id="rId64"/>
        </w:object>
      </w:r>
    </w:p>
    <w:p w:rsidR="00A07574" w:rsidRPr="00AE4DF7" w:rsidRDefault="00A07574" w:rsidP="00A07574">
      <w:pPr>
        <w:jc w:val="center"/>
      </w:pPr>
      <w:r w:rsidRPr="00AE4DF7">
        <w:t xml:space="preserve">откуда: </w:t>
      </w:r>
      <w:r w:rsidRPr="00AE4DF7">
        <w:rPr>
          <w:position w:val="-40"/>
        </w:rPr>
        <w:object w:dxaOrig="1340" w:dyaOrig="780">
          <v:shape id="_x0000_i1051" type="#_x0000_t75" style="width:66.9pt;height:39.1pt" o:ole="">
            <v:imagedata r:id="rId65" o:title=""/>
          </v:shape>
          <o:OLEObject Type="Embed" ProgID="Equation.3" ShapeID="_x0000_i1051" DrawAspect="Content" ObjectID="_1650275518" r:id="rId66"/>
        </w:object>
      </w:r>
    </w:p>
    <w:p w:rsidR="00A07574" w:rsidRPr="00AE4DF7" w:rsidRDefault="00A07574" w:rsidP="00A07574">
      <w:pPr>
        <w:numPr>
          <w:ilvl w:val="0"/>
          <w:numId w:val="4"/>
        </w:numPr>
        <w:spacing w:after="0" w:line="240" w:lineRule="auto"/>
        <w:jc w:val="both"/>
      </w:pPr>
      <w:r w:rsidRPr="00AE4DF7">
        <w:t>Определяем допускаемое напряжение на растяжение основного</w:t>
      </w:r>
      <w:r>
        <w:t xml:space="preserve"> материала (Ст.3) по таблице 1</w:t>
      </w:r>
      <w:r w:rsidRPr="00AE4DF7">
        <w:t>.</w:t>
      </w:r>
    </w:p>
    <w:p w:rsidR="00A07574" w:rsidRPr="00AE4DF7" w:rsidRDefault="00A07574" w:rsidP="00A07574">
      <w:pPr>
        <w:ind w:left="720"/>
        <w:jc w:val="both"/>
      </w:pPr>
      <w:r w:rsidRPr="00AE4DF7">
        <w:t>Принимаем [</w:t>
      </w:r>
      <w:proofErr w:type="spellStart"/>
      <w:r w:rsidRPr="00AE4DF7">
        <w:rPr>
          <w:lang w:val="en-US"/>
        </w:rPr>
        <w:t>σ</w:t>
      </w:r>
      <w:r w:rsidRPr="00AE4DF7">
        <w:rPr>
          <w:vertAlign w:val="subscript"/>
          <w:lang w:val="en-US"/>
        </w:rPr>
        <w:t>p</w:t>
      </w:r>
      <w:proofErr w:type="spellEnd"/>
      <w:r w:rsidRPr="00AE4DF7">
        <w:t>] = 160Н/мм</w:t>
      </w:r>
      <w:proofErr w:type="gramStart"/>
      <w:r w:rsidRPr="00AE4DF7">
        <w:rPr>
          <w:vertAlign w:val="superscript"/>
        </w:rPr>
        <w:t>2</w:t>
      </w:r>
      <w:proofErr w:type="gramEnd"/>
      <w:r w:rsidRPr="00AE4DF7">
        <w:t xml:space="preserve"> = 160МПа. </w:t>
      </w:r>
    </w:p>
    <w:p w:rsidR="00A07574" w:rsidRPr="00AE4DF7" w:rsidRDefault="00A07574" w:rsidP="00A07574">
      <w:pPr>
        <w:numPr>
          <w:ilvl w:val="0"/>
          <w:numId w:val="4"/>
        </w:numPr>
        <w:spacing w:after="0" w:line="240" w:lineRule="auto"/>
        <w:jc w:val="both"/>
      </w:pPr>
      <w:r w:rsidRPr="00AE4DF7">
        <w:lastRenderedPageBreak/>
        <w:t>Определяем допускаемое напряжени</w:t>
      </w:r>
      <w:r>
        <w:t>е для металла шва по таблице 1</w:t>
      </w:r>
      <w:r w:rsidRPr="00AE4DF7">
        <w:t>. предполагая, что сварку будут производить электродами Э42 ручной дуговой сваркой.</w:t>
      </w:r>
    </w:p>
    <w:p w:rsidR="00A07574" w:rsidRPr="00AE4DF7" w:rsidRDefault="00A07574" w:rsidP="00A07574">
      <w:pPr>
        <w:ind w:left="360"/>
        <w:jc w:val="center"/>
      </w:pPr>
      <w:r w:rsidRPr="00AE4DF7">
        <w:t>[</w:t>
      </w:r>
      <w:r w:rsidRPr="00AE4DF7">
        <w:rPr>
          <w:lang w:val="en-US"/>
        </w:rPr>
        <w:t>σ</w:t>
      </w:r>
      <w:proofErr w:type="gramStart"/>
      <w:r w:rsidRPr="00AE4DF7">
        <w:rPr>
          <w:vertAlign w:val="subscript"/>
        </w:rPr>
        <w:t>р</w:t>
      </w:r>
      <w:proofErr w:type="gramEnd"/>
      <w:r w:rsidRPr="00AE4DF7">
        <w:t>′] = 0.9[</w:t>
      </w:r>
      <w:r w:rsidRPr="00AE4DF7">
        <w:rPr>
          <w:lang w:val="en-US"/>
        </w:rPr>
        <w:t>σ</w:t>
      </w:r>
      <w:r w:rsidRPr="00AE4DF7">
        <w:rPr>
          <w:vertAlign w:val="subscript"/>
        </w:rPr>
        <w:t>р</w:t>
      </w:r>
      <w:r w:rsidRPr="00AE4DF7">
        <w:t>] = 0.9 · 160= 144МПа.</w:t>
      </w:r>
    </w:p>
    <w:p w:rsidR="00A07574" w:rsidRPr="00AE4DF7" w:rsidRDefault="00A07574" w:rsidP="00A07574">
      <w:pPr>
        <w:ind w:left="720" w:hanging="360"/>
        <w:jc w:val="both"/>
      </w:pPr>
      <w:r w:rsidRPr="00AE4DF7">
        <w:t xml:space="preserve">4.   Определяем длину шва </w:t>
      </w:r>
      <w:r w:rsidRPr="00AE4DF7">
        <w:rPr>
          <w:position w:val="-6"/>
        </w:rPr>
        <w:object w:dxaOrig="139" w:dyaOrig="279">
          <v:shape id="_x0000_i1052" type="#_x0000_t75" style="width:6.8pt;height:14.15pt" o:ole="">
            <v:imagedata r:id="rId67" o:title=""/>
          </v:shape>
          <o:OLEObject Type="Embed" ProgID="Equation.3" ShapeID="_x0000_i1052" DrawAspect="Content" ObjectID="_1650275519" r:id="rId68"/>
        </w:object>
      </w:r>
      <w:r w:rsidRPr="00AE4DF7">
        <w:rPr>
          <w:vertAlign w:val="subscript"/>
        </w:rPr>
        <w:t>ш</w:t>
      </w:r>
      <w:r w:rsidRPr="00AE4DF7">
        <w:t>:</w:t>
      </w:r>
    </w:p>
    <w:p w:rsidR="00A07574" w:rsidRPr="00AE4DF7" w:rsidRDefault="00A07574" w:rsidP="00A07574">
      <w:pPr>
        <w:ind w:left="360"/>
        <w:jc w:val="center"/>
      </w:pPr>
      <w:r w:rsidRPr="00AE4DF7">
        <w:rPr>
          <w:position w:val="-40"/>
          <w:vertAlign w:val="subscript"/>
        </w:rPr>
        <w:object w:dxaOrig="4580" w:dyaOrig="820">
          <v:shape id="_x0000_i1053" type="#_x0000_t75" style="width:229.05pt;height:41.4pt" o:ole="">
            <v:imagedata r:id="rId69" o:title=""/>
          </v:shape>
          <o:OLEObject Type="Embed" ProgID="Equation.3" ShapeID="_x0000_i1053" DrawAspect="Content" ObjectID="_1650275520" r:id="rId70"/>
        </w:object>
      </w:r>
      <w:proofErr w:type="gramStart"/>
      <w:r w:rsidRPr="00AE4DF7">
        <w:t>мм</w:t>
      </w:r>
      <w:proofErr w:type="gramEnd"/>
      <w:r w:rsidRPr="00AE4DF7">
        <w:t>.</w:t>
      </w:r>
    </w:p>
    <w:p w:rsidR="00A07574" w:rsidRPr="00AE4DF7" w:rsidRDefault="00A07574" w:rsidP="00A07574">
      <w:pPr>
        <w:ind w:left="720"/>
        <w:jc w:val="both"/>
      </w:pPr>
      <w:r w:rsidRPr="00AE4DF7">
        <w:t xml:space="preserve">Конструктивно увеличиваем ширину полосы до </w:t>
      </w:r>
      <w:r w:rsidRPr="00AE4DF7">
        <w:rPr>
          <w:position w:val="-6"/>
        </w:rPr>
        <w:object w:dxaOrig="139" w:dyaOrig="279">
          <v:shape id="_x0000_i1054" type="#_x0000_t75" style="width:6.8pt;height:14.15pt" o:ole="">
            <v:imagedata r:id="rId67" o:title=""/>
          </v:shape>
          <o:OLEObject Type="Embed" ProgID="Equation.3" ShapeID="_x0000_i1054" DrawAspect="Content" ObjectID="_1650275521" r:id="rId71"/>
        </w:object>
      </w:r>
      <w:r w:rsidRPr="00AE4DF7">
        <w:rPr>
          <w:vertAlign w:val="subscript"/>
        </w:rPr>
        <w:t>ш</w:t>
      </w:r>
      <w:r w:rsidRPr="00AE4DF7">
        <w:t xml:space="preserve"> = 240мм для учета </w:t>
      </w:r>
      <w:proofErr w:type="spellStart"/>
      <w:r w:rsidRPr="00AE4DF7">
        <w:t>непровара</w:t>
      </w:r>
      <w:proofErr w:type="spellEnd"/>
      <w:r w:rsidRPr="00AE4DF7">
        <w:t xml:space="preserve"> в начале и в конце шва.</w:t>
      </w:r>
    </w:p>
    <w:p w:rsidR="00A07574" w:rsidRPr="00AE4DF7" w:rsidRDefault="00A07574" w:rsidP="00A07574">
      <w:pPr>
        <w:ind w:left="720"/>
        <w:jc w:val="both"/>
      </w:pPr>
      <w:r w:rsidRPr="00AE4DF7">
        <w:t xml:space="preserve">Ответ: </w:t>
      </w:r>
      <w:r w:rsidRPr="00AE4DF7">
        <w:rPr>
          <w:position w:val="-6"/>
        </w:rPr>
        <w:object w:dxaOrig="139" w:dyaOrig="279">
          <v:shape id="_x0000_i1055" type="#_x0000_t75" style="width:6.8pt;height:14.15pt" o:ole="">
            <v:imagedata r:id="rId67" o:title=""/>
          </v:shape>
          <o:OLEObject Type="Embed" ProgID="Equation.3" ShapeID="_x0000_i1055" DrawAspect="Content" ObjectID="_1650275522" r:id="rId72"/>
        </w:object>
      </w:r>
      <w:r w:rsidRPr="00AE4DF7">
        <w:rPr>
          <w:vertAlign w:val="subscript"/>
        </w:rPr>
        <w:t>ш</w:t>
      </w:r>
      <w:r w:rsidRPr="00AE4DF7">
        <w:t xml:space="preserve"> = 240мм.</w:t>
      </w:r>
    </w:p>
    <w:p w:rsidR="00A07574" w:rsidRPr="00AE4DF7" w:rsidRDefault="00A07574" w:rsidP="00A07574">
      <w:pPr>
        <w:ind w:left="720"/>
        <w:jc w:val="both"/>
      </w:pPr>
      <w:r>
        <w:rPr>
          <w:u w:val="single"/>
        </w:rPr>
        <w:t xml:space="preserve">Задача </w:t>
      </w:r>
      <w:r w:rsidRPr="0033666E">
        <w:rPr>
          <w:u w:val="single"/>
        </w:rPr>
        <w:t>2</w:t>
      </w:r>
      <w:r w:rsidRPr="00AE4DF7">
        <w:t xml:space="preserve"> . Определить длину лобового и фланговых швов для приварки равнополочного уголка </w:t>
      </w:r>
      <w:r w:rsidRPr="00AE4DF7">
        <w:rPr>
          <w:position w:val="-6"/>
        </w:rPr>
        <w:object w:dxaOrig="1359" w:dyaOrig="279">
          <v:shape id="_x0000_i1056" type="#_x0000_t75" style="width:68.05pt;height:14.15pt" o:ole="">
            <v:imagedata r:id="rId73" o:title=""/>
          </v:shape>
          <o:OLEObject Type="Embed" ProgID="Equation.3" ShapeID="_x0000_i1056" DrawAspect="Content" ObjectID="_1650275523" r:id="rId74"/>
        </w:object>
      </w:r>
      <w:proofErr w:type="gramStart"/>
      <w:r w:rsidRPr="00AE4DF7">
        <w:t>мм</w:t>
      </w:r>
      <w:proofErr w:type="gramEnd"/>
      <w:r w:rsidRPr="00AE4DF7">
        <w:t xml:space="preserve">, </w:t>
      </w:r>
      <w:r w:rsidRPr="00AE4DF7">
        <w:rPr>
          <w:lang w:val="en-US"/>
        </w:rPr>
        <w:t>z</w:t>
      </w:r>
      <w:r w:rsidRPr="00AE4DF7">
        <w:rPr>
          <w:vertAlign w:val="subscript"/>
        </w:rPr>
        <w:t xml:space="preserve">0 </w:t>
      </w:r>
      <w:r w:rsidRPr="00AE4DF7">
        <w:t>= 28.3мм (ГОСТ 8509 – 72), несущего растягивающую нагрузку к косынке (см. рис. 5). Материал уголка и косынки</w:t>
      </w:r>
      <w:proofErr w:type="gramStart"/>
      <w:r w:rsidRPr="00AE4DF7">
        <w:t xml:space="preserve"> С</w:t>
      </w:r>
      <w:proofErr w:type="gramEnd"/>
      <w:r w:rsidRPr="00AE4DF7">
        <w:t>т.3.</w:t>
      </w:r>
    </w:p>
    <w:p w:rsidR="00A07574" w:rsidRDefault="00A07574" w:rsidP="00A07574">
      <w:pPr>
        <w:jc w:val="center"/>
      </w:pPr>
      <w:r w:rsidRPr="00AE4DF7">
        <w:t>([</w:t>
      </w:r>
      <w:r w:rsidRPr="00AE4DF7">
        <w:rPr>
          <w:lang w:val="en-US"/>
        </w:rPr>
        <w:t>σ</w:t>
      </w:r>
      <w:proofErr w:type="gramStart"/>
      <w:r w:rsidRPr="00AE4DF7">
        <w:rPr>
          <w:vertAlign w:val="subscript"/>
        </w:rPr>
        <w:t>р</w:t>
      </w:r>
      <w:proofErr w:type="gramEnd"/>
      <w:r w:rsidRPr="00AE4DF7">
        <w:t>] = 160Н/мм</w:t>
      </w:r>
      <w:r w:rsidRPr="00AE4DF7">
        <w:rPr>
          <w:vertAlign w:val="superscript"/>
        </w:rPr>
        <w:t>2</w:t>
      </w:r>
      <w:r w:rsidRPr="00AE4DF7">
        <w:t xml:space="preserve"> = 160МПа). Сварка ручная дуговая электродом Э42А. Катет шва принять равным толщине полки уголка (</w:t>
      </w:r>
      <w:r w:rsidRPr="00AE4DF7">
        <w:rPr>
          <w:lang w:val="en-US"/>
        </w:rPr>
        <w:t>k</w:t>
      </w:r>
      <w:r w:rsidRPr="00AE4DF7">
        <w:t xml:space="preserve"> = 10мм).</w:t>
      </w:r>
    </w:p>
    <w:p w:rsidR="00A07574" w:rsidRPr="00AE4DF7" w:rsidRDefault="00A07574" w:rsidP="00A07574">
      <w:pPr>
        <w:jc w:val="center"/>
      </w:pPr>
      <w:r w:rsidRPr="003E7316">
        <w:t xml:space="preserve"> </w:t>
      </w:r>
      <w:r>
        <w:t>Решение</w:t>
      </w:r>
    </w:p>
    <w:p w:rsidR="00A07574" w:rsidRPr="00AE4DF7" w:rsidRDefault="00A07574" w:rsidP="00A07574">
      <w:pPr>
        <w:numPr>
          <w:ilvl w:val="0"/>
          <w:numId w:val="5"/>
        </w:numPr>
        <w:spacing w:after="0" w:line="240" w:lineRule="auto"/>
        <w:jc w:val="both"/>
      </w:pPr>
      <w:r w:rsidRPr="00AE4DF7">
        <w:t>Определяем допускаемое усилие из условия прочности уголка на растяжение:</w:t>
      </w:r>
    </w:p>
    <w:p w:rsidR="00A07574" w:rsidRPr="00AE4DF7" w:rsidRDefault="00A07574" w:rsidP="00A07574">
      <w:pPr>
        <w:jc w:val="center"/>
      </w:pPr>
      <w:r w:rsidRPr="00AE4DF7">
        <w:rPr>
          <w:position w:val="-24"/>
        </w:rPr>
        <w:object w:dxaOrig="1460" w:dyaOrig="620">
          <v:shape id="_x0000_i1057" type="#_x0000_t75" style="width:72.55pt;height:30.6pt" o:ole="">
            <v:imagedata r:id="rId75" o:title=""/>
          </v:shape>
          <o:OLEObject Type="Embed" ProgID="Equation.3" ShapeID="_x0000_i1057" DrawAspect="Content" ObjectID="_1650275524" r:id="rId76"/>
        </w:object>
      </w:r>
    </w:p>
    <w:p w:rsidR="00A07574" w:rsidRPr="00AE4DF7" w:rsidRDefault="00A07574" w:rsidP="00A07574">
      <w:pPr>
        <w:ind w:left="720"/>
        <w:jc w:val="both"/>
      </w:pPr>
    </w:p>
    <w:p w:rsidR="00A07574" w:rsidRPr="00AE4DF7" w:rsidRDefault="00A07574" w:rsidP="00A07574">
      <w:pPr>
        <w:jc w:val="center"/>
      </w:pPr>
      <w:r w:rsidRPr="00AE4DF7">
        <w:object w:dxaOrig="6809" w:dyaOrig="3600">
          <v:shape id="_x0000_i1058" type="#_x0000_t75" style="width:340.7pt;height:180.3pt" o:ole="">
            <v:imagedata r:id="rId77" o:title=""/>
          </v:shape>
          <o:OLEObject Type="Embed" ProgID="PBrush" ShapeID="_x0000_i1058" DrawAspect="Content" ObjectID="_1650275525" r:id="rId78"/>
        </w:object>
      </w:r>
    </w:p>
    <w:p w:rsidR="00A07574" w:rsidRPr="00AE4DF7" w:rsidRDefault="00A07574" w:rsidP="00A07574">
      <w:pPr>
        <w:jc w:val="center"/>
      </w:pPr>
      <w:r w:rsidRPr="00AE4DF7">
        <w:t>Рис.5.</w:t>
      </w:r>
    </w:p>
    <w:p w:rsidR="00A07574" w:rsidRPr="00AE4DF7" w:rsidRDefault="00A07574" w:rsidP="00A07574">
      <w:pPr>
        <w:ind w:left="720"/>
        <w:jc w:val="both"/>
      </w:pPr>
      <w:r w:rsidRPr="00AE4DF7">
        <w:lastRenderedPageBreak/>
        <w:t>где</w:t>
      </w:r>
      <w:proofErr w:type="gramStart"/>
      <w:r w:rsidRPr="00AE4DF7">
        <w:t xml:space="preserve"> А</w:t>
      </w:r>
      <w:proofErr w:type="gramEnd"/>
      <w:r w:rsidRPr="00AE4DF7">
        <w:t xml:space="preserve"> = 19.2см</w:t>
      </w:r>
      <w:r w:rsidRPr="00AE4DF7">
        <w:rPr>
          <w:vertAlign w:val="superscript"/>
        </w:rPr>
        <w:t>2</w:t>
      </w:r>
      <w:r w:rsidRPr="00AE4DF7">
        <w:t xml:space="preserve"> – площадь поперечного сечения уголка (ГОСТ 8509 – 72).</w:t>
      </w:r>
    </w:p>
    <w:p w:rsidR="00A07574" w:rsidRPr="00AE4DF7" w:rsidRDefault="00A07574" w:rsidP="00A07574">
      <w:pPr>
        <w:ind w:left="720"/>
        <w:jc w:val="center"/>
      </w:pPr>
      <w:r w:rsidRPr="00AE4DF7">
        <w:rPr>
          <w:position w:val="-14"/>
        </w:rPr>
        <w:object w:dxaOrig="4180" w:dyaOrig="400">
          <v:shape id="_x0000_i1059" type="#_x0000_t75" style="width:209.2pt;height:20.4pt" o:ole="">
            <v:imagedata r:id="rId79" o:title=""/>
          </v:shape>
          <o:OLEObject Type="Embed" ProgID="Equation.3" ShapeID="_x0000_i1059" DrawAspect="Content" ObjectID="_1650275526" r:id="rId80"/>
        </w:object>
      </w:r>
    </w:p>
    <w:p w:rsidR="00A07574" w:rsidRDefault="00A07574" w:rsidP="00A07574">
      <w:pPr>
        <w:pStyle w:val="af4"/>
        <w:numPr>
          <w:ilvl w:val="0"/>
          <w:numId w:val="5"/>
        </w:numPr>
        <w:rPr>
          <w:sz w:val="28"/>
          <w:szCs w:val="28"/>
        </w:rPr>
      </w:pPr>
      <w:r w:rsidRPr="00AE4DF7">
        <w:rPr>
          <w:sz w:val="28"/>
          <w:szCs w:val="28"/>
        </w:rPr>
        <w:t>Определяем допускаемое напряжение среза для св</w:t>
      </w:r>
      <w:r>
        <w:rPr>
          <w:sz w:val="28"/>
          <w:szCs w:val="28"/>
        </w:rPr>
        <w:t>арного соединения по таблице 1</w:t>
      </w:r>
      <w:r w:rsidRPr="00AE4DF7">
        <w:rPr>
          <w:sz w:val="28"/>
          <w:szCs w:val="28"/>
        </w:rPr>
        <w:t>.</w:t>
      </w:r>
    </w:p>
    <w:p w:rsidR="00A07574" w:rsidRPr="00AE4DF7" w:rsidRDefault="00A07574" w:rsidP="00A07574">
      <w:pPr>
        <w:pStyle w:val="af4"/>
        <w:numPr>
          <w:ilvl w:val="0"/>
          <w:numId w:val="5"/>
        </w:numPr>
        <w:rPr>
          <w:sz w:val="28"/>
          <w:szCs w:val="28"/>
        </w:rPr>
      </w:pPr>
      <w:r w:rsidRPr="00AE4DF7">
        <w:rPr>
          <w:position w:val="-14"/>
          <w:sz w:val="28"/>
          <w:szCs w:val="28"/>
        </w:rPr>
        <w:object w:dxaOrig="3420" w:dyaOrig="480">
          <v:shape id="_x0000_i1060" type="#_x0000_t75" style="width:171.2pt;height:23.8pt" o:ole="">
            <v:imagedata r:id="rId81" o:title=""/>
          </v:shape>
          <o:OLEObject Type="Embed" ProgID="Equation.3" ShapeID="_x0000_i1060" DrawAspect="Content" ObjectID="_1650275527" r:id="rId82"/>
        </w:object>
      </w:r>
      <w:r w:rsidRPr="00AE4DF7">
        <w:rPr>
          <w:sz w:val="28"/>
          <w:szCs w:val="28"/>
        </w:rPr>
        <w:t>Н/мм</w:t>
      </w:r>
      <w:proofErr w:type="gramStart"/>
      <w:r w:rsidRPr="00AE4DF7">
        <w:rPr>
          <w:sz w:val="28"/>
          <w:szCs w:val="28"/>
          <w:vertAlign w:val="superscript"/>
        </w:rPr>
        <w:t>2</w:t>
      </w:r>
      <w:proofErr w:type="gramEnd"/>
      <w:r w:rsidRPr="00AE4DF7">
        <w:rPr>
          <w:sz w:val="28"/>
          <w:szCs w:val="28"/>
        </w:rPr>
        <w:t>.</w:t>
      </w:r>
    </w:p>
    <w:p w:rsidR="00A07574" w:rsidRPr="00AE4DF7" w:rsidRDefault="00A07574" w:rsidP="00A07574">
      <w:pPr>
        <w:pStyle w:val="af4"/>
        <w:rPr>
          <w:sz w:val="28"/>
          <w:szCs w:val="28"/>
        </w:rPr>
      </w:pPr>
      <w:r w:rsidRPr="00AE4DF7">
        <w:rPr>
          <w:sz w:val="28"/>
          <w:szCs w:val="28"/>
        </w:rPr>
        <w:t>3. Определяем требуемую длину всех швов по формуле:</w:t>
      </w:r>
    </w:p>
    <w:p w:rsidR="00A07574" w:rsidRPr="00AE4DF7" w:rsidRDefault="00A07574" w:rsidP="00A07574">
      <w:pPr>
        <w:jc w:val="center"/>
      </w:pPr>
      <w:r w:rsidRPr="00AE4DF7">
        <w:rPr>
          <w:position w:val="-30"/>
        </w:rPr>
        <w:object w:dxaOrig="2420" w:dyaOrig="680">
          <v:shape id="_x0000_i1061" type="#_x0000_t75" style="width:120.75pt;height:34pt" o:ole="">
            <v:imagedata r:id="rId83" o:title=""/>
          </v:shape>
          <o:OLEObject Type="Embed" ProgID="Equation.3" ShapeID="_x0000_i1061" DrawAspect="Content" ObjectID="_1650275528" r:id="rId84"/>
        </w:object>
      </w:r>
    </w:p>
    <w:p w:rsidR="00A07574" w:rsidRPr="00AE4DF7" w:rsidRDefault="00A07574" w:rsidP="00A07574">
      <w:pPr>
        <w:ind w:firstLine="540"/>
        <w:jc w:val="center"/>
      </w:pPr>
      <w:r w:rsidRPr="00AE4DF7">
        <w:t xml:space="preserve">откуда: </w:t>
      </w:r>
      <w:r w:rsidRPr="00AE4DF7">
        <w:rPr>
          <w:position w:val="-40"/>
        </w:rPr>
        <w:object w:dxaOrig="3720" w:dyaOrig="820">
          <v:shape id="_x0000_i1062" type="#_x0000_t75" style="width:185.95pt;height:41.4pt" o:ole="">
            <v:imagedata r:id="rId85" o:title=""/>
          </v:shape>
          <o:OLEObject Type="Embed" ProgID="Equation.3" ShapeID="_x0000_i1062" DrawAspect="Content" ObjectID="_1650275529" r:id="rId86"/>
        </w:object>
      </w:r>
      <w:proofErr w:type="gramStart"/>
      <w:r w:rsidRPr="00AE4DF7">
        <w:t>мм</w:t>
      </w:r>
      <w:proofErr w:type="gramEnd"/>
      <w:r w:rsidRPr="00AE4DF7">
        <w:t>.</w:t>
      </w:r>
    </w:p>
    <w:p w:rsidR="00A07574" w:rsidRPr="00AE4DF7" w:rsidRDefault="00A07574" w:rsidP="00A07574">
      <w:pPr>
        <w:numPr>
          <w:ilvl w:val="0"/>
          <w:numId w:val="4"/>
        </w:numPr>
        <w:spacing w:after="0" w:line="240" w:lineRule="auto"/>
        <w:jc w:val="both"/>
      </w:pPr>
      <w:r w:rsidRPr="00AE4DF7">
        <w:t xml:space="preserve">Определяем длину фланговых швов. Принимаем длину лобового шва равной ширине полки уголка </w:t>
      </w:r>
      <w:r w:rsidRPr="00AE4DF7">
        <w:rPr>
          <w:position w:val="-6"/>
        </w:rPr>
        <w:object w:dxaOrig="139" w:dyaOrig="279">
          <v:shape id="_x0000_i1063" type="#_x0000_t75" style="width:6.8pt;height:14.15pt" o:ole="">
            <v:imagedata r:id="rId67" o:title=""/>
          </v:shape>
          <o:OLEObject Type="Embed" ProgID="Equation.3" ShapeID="_x0000_i1063" DrawAspect="Content" ObjectID="_1650275530" r:id="rId87"/>
        </w:object>
      </w:r>
      <w:proofErr w:type="gramStart"/>
      <w:r w:rsidRPr="00AE4DF7">
        <w:rPr>
          <w:vertAlign w:val="subscript"/>
        </w:rPr>
        <w:t>л</w:t>
      </w:r>
      <w:proofErr w:type="gramEnd"/>
      <w:r w:rsidRPr="00AE4DF7">
        <w:t xml:space="preserve"> = </w:t>
      </w:r>
      <w:r w:rsidRPr="00AE4DF7">
        <w:rPr>
          <w:lang w:val="en-US"/>
        </w:rPr>
        <w:t>b</w:t>
      </w:r>
      <w:r w:rsidRPr="00AE4DF7">
        <w:t xml:space="preserve"> = 100мм, получим:</w:t>
      </w:r>
    </w:p>
    <w:p w:rsidR="00A07574" w:rsidRPr="00AE4DF7" w:rsidRDefault="00A07574" w:rsidP="00A07574">
      <w:pPr>
        <w:jc w:val="center"/>
      </w:pPr>
      <w:r w:rsidRPr="00AE4DF7">
        <w:rPr>
          <w:position w:val="-14"/>
        </w:rPr>
        <w:object w:dxaOrig="2920" w:dyaOrig="380">
          <v:shape id="_x0000_i1064" type="#_x0000_t75" style="width:146.25pt;height:18.7pt" o:ole="">
            <v:imagedata r:id="rId88" o:title=""/>
          </v:shape>
          <o:OLEObject Type="Embed" ProgID="Equation.3" ShapeID="_x0000_i1064" DrawAspect="Content" ObjectID="_1650275531" r:id="rId89"/>
        </w:object>
      </w:r>
      <w:proofErr w:type="gramStart"/>
      <w:r w:rsidRPr="00AE4DF7">
        <w:t>мм</w:t>
      </w:r>
      <w:proofErr w:type="gramEnd"/>
      <w:r w:rsidRPr="00AE4DF7">
        <w:t>.</w:t>
      </w:r>
    </w:p>
    <w:p w:rsidR="00A07574" w:rsidRPr="00AE4DF7" w:rsidRDefault="00A07574" w:rsidP="00A07574">
      <w:pPr>
        <w:ind w:firstLine="540"/>
        <w:jc w:val="both"/>
      </w:pPr>
      <w:r w:rsidRPr="00AE4DF7">
        <w:t>Согласно формуле (4):</w:t>
      </w:r>
    </w:p>
    <w:p w:rsidR="00A07574" w:rsidRPr="00AE4DF7" w:rsidRDefault="00A07574" w:rsidP="00A07574">
      <w:pPr>
        <w:ind w:firstLine="1620"/>
        <w:jc w:val="both"/>
      </w:pPr>
      <w:r w:rsidRPr="00AE4DF7">
        <w:rPr>
          <w:position w:val="-32"/>
        </w:rPr>
        <w:object w:dxaOrig="1440" w:dyaOrig="740">
          <v:shape id="_x0000_i1065" type="#_x0000_t75" style="width:1in;height:36.85pt" o:ole="">
            <v:imagedata r:id="rId90" o:title=""/>
          </v:shape>
          <o:OLEObject Type="Embed" ProgID="Equation.3" ShapeID="_x0000_i1065" DrawAspect="Content" ObjectID="_1650275532" r:id="rId91"/>
        </w:object>
      </w:r>
      <w:r w:rsidRPr="00AE4DF7">
        <w:t xml:space="preserve"> где </w:t>
      </w:r>
      <w:r w:rsidRPr="00AE4DF7">
        <w:rPr>
          <w:position w:val="-14"/>
        </w:rPr>
        <w:object w:dxaOrig="1780" w:dyaOrig="380">
          <v:shape id="_x0000_i1066" type="#_x0000_t75" style="width:89pt;height:18.7pt" o:ole="">
            <v:imagedata r:id="rId92" o:title=""/>
          </v:shape>
          <o:OLEObject Type="Embed" ProgID="Equation.3" ShapeID="_x0000_i1066" DrawAspect="Content" ObjectID="_1650275533" r:id="rId93"/>
        </w:object>
      </w:r>
      <w:proofErr w:type="gramStart"/>
      <w:r w:rsidRPr="00AE4DF7">
        <w:t>мм</w:t>
      </w:r>
      <w:proofErr w:type="gramEnd"/>
      <w:r w:rsidRPr="00AE4DF7">
        <w:t>.</w:t>
      </w:r>
    </w:p>
    <w:p w:rsidR="00A07574" w:rsidRPr="00AE4DF7" w:rsidRDefault="00A07574" w:rsidP="00A07574">
      <w:pPr>
        <w:ind w:firstLine="1620"/>
        <w:jc w:val="both"/>
      </w:pPr>
      <w:r w:rsidRPr="00AE4DF7">
        <w:rPr>
          <w:position w:val="-24"/>
        </w:rPr>
        <w:object w:dxaOrig="4180" w:dyaOrig="660">
          <v:shape id="_x0000_i1067" type="#_x0000_t75" style="width:209.2pt;height:32.9pt" o:ole="">
            <v:imagedata r:id="rId94" o:title=""/>
          </v:shape>
          <o:OLEObject Type="Embed" ProgID="Equation.3" ShapeID="_x0000_i1067" DrawAspect="Content" ObjectID="_1650275534" r:id="rId95"/>
        </w:object>
      </w:r>
      <w:proofErr w:type="gramStart"/>
      <w:r w:rsidRPr="00AE4DF7">
        <w:t>мм</w:t>
      </w:r>
      <w:proofErr w:type="gramEnd"/>
      <w:r w:rsidRPr="00AE4DF7">
        <w:t>.</w:t>
      </w:r>
    </w:p>
    <w:p w:rsidR="00A07574" w:rsidRPr="00AE4DF7" w:rsidRDefault="00A07574" w:rsidP="00A07574">
      <w:pPr>
        <w:ind w:firstLine="1620"/>
        <w:jc w:val="both"/>
      </w:pPr>
      <w:r w:rsidRPr="00AE4DF7">
        <w:rPr>
          <w:position w:val="-14"/>
        </w:rPr>
        <w:object w:dxaOrig="2900" w:dyaOrig="380">
          <v:shape id="_x0000_i1068" type="#_x0000_t75" style="width:144.55pt;height:18.7pt" o:ole="">
            <v:imagedata r:id="rId96" o:title=""/>
          </v:shape>
          <o:OLEObject Type="Embed" ProgID="Equation.3" ShapeID="_x0000_i1068" DrawAspect="Content" ObjectID="_1650275535" r:id="rId97"/>
        </w:object>
      </w:r>
      <w:proofErr w:type="gramStart"/>
      <w:r w:rsidRPr="00AE4DF7">
        <w:t>мм</w:t>
      </w:r>
      <w:proofErr w:type="gramEnd"/>
      <w:r w:rsidRPr="00AE4DF7">
        <w:t>.</w:t>
      </w:r>
    </w:p>
    <w:p w:rsidR="00A07574" w:rsidRDefault="00A07574" w:rsidP="000274C8">
      <w:pPr>
        <w:jc w:val="both"/>
      </w:pPr>
      <w:r>
        <w:t>Вывод:</w:t>
      </w:r>
    </w:p>
    <w:p w:rsidR="000274C8" w:rsidRPr="00AE4DF7" w:rsidRDefault="000274C8" w:rsidP="000274C8">
      <w:pPr>
        <w:ind w:left="5940" w:firstLine="540"/>
        <w:jc w:val="both"/>
      </w:pPr>
      <w:r w:rsidRPr="00AE4DF7"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639"/>
        <w:gridCol w:w="1440"/>
        <w:gridCol w:w="1260"/>
      </w:tblGrid>
      <w:tr w:rsidR="000274C8" w:rsidRPr="00AE4DF7" w:rsidTr="000274C8">
        <w:trPr>
          <w:cantSplit/>
        </w:trPr>
        <w:tc>
          <w:tcPr>
            <w:tcW w:w="3708" w:type="dxa"/>
            <w:vMerge w:val="restart"/>
            <w:vAlign w:val="center"/>
          </w:tcPr>
          <w:p w:rsidR="000274C8" w:rsidRPr="00AE4DF7" w:rsidRDefault="000274C8" w:rsidP="005549CB">
            <w:pPr>
              <w:jc w:val="center"/>
            </w:pPr>
            <w:r w:rsidRPr="00AE4DF7">
              <w:t>Способ сварки и марка электрода.</w:t>
            </w:r>
          </w:p>
        </w:tc>
        <w:tc>
          <w:tcPr>
            <w:tcW w:w="4339" w:type="dxa"/>
            <w:gridSpan w:val="3"/>
            <w:vAlign w:val="center"/>
          </w:tcPr>
          <w:p w:rsidR="000274C8" w:rsidRPr="00AE4DF7" w:rsidRDefault="000274C8" w:rsidP="005549CB">
            <w:pPr>
              <w:jc w:val="center"/>
            </w:pPr>
            <w:r w:rsidRPr="00AE4DF7">
              <w:t xml:space="preserve">Допускаемые напряжения </w:t>
            </w:r>
            <w:proofErr w:type="gramStart"/>
            <w:r w:rsidRPr="00AE4DF7">
              <w:t>при</w:t>
            </w:r>
            <w:proofErr w:type="gramEnd"/>
            <w:r w:rsidRPr="00AE4DF7">
              <w:t>:</w:t>
            </w:r>
          </w:p>
        </w:tc>
      </w:tr>
      <w:tr w:rsidR="000274C8" w:rsidRPr="00AE4DF7" w:rsidTr="000274C8">
        <w:trPr>
          <w:cantSplit/>
        </w:trPr>
        <w:tc>
          <w:tcPr>
            <w:tcW w:w="3708" w:type="dxa"/>
            <w:vMerge/>
            <w:vAlign w:val="center"/>
          </w:tcPr>
          <w:p w:rsidR="000274C8" w:rsidRPr="00AE4DF7" w:rsidRDefault="000274C8" w:rsidP="005549CB">
            <w:pPr>
              <w:jc w:val="center"/>
            </w:pPr>
          </w:p>
        </w:tc>
        <w:tc>
          <w:tcPr>
            <w:tcW w:w="1639" w:type="dxa"/>
            <w:vAlign w:val="center"/>
          </w:tcPr>
          <w:p w:rsidR="000274C8" w:rsidRPr="00AE4DF7" w:rsidRDefault="000274C8" w:rsidP="005549CB">
            <w:pPr>
              <w:jc w:val="center"/>
            </w:pPr>
            <w:proofErr w:type="gramStart"/>
            <w:r w:rsidRPr="00AE4DF7">
              <w:t>Растяжении</w:t>
            </w:r>
            <w:proofErr w:type="gramEnd"/>
          </w:p>
          <w:p w:rsidR="000274C8" w:rsidRPr="00AE4DF7" w:rsidRDefault="000274C8" w:rsidP="005549CB">
            <w:pPr>
              <w:jc w:val="center"/>
            </w:pPr>
            <w:r w:rsidRPr="00AE4DF7">
              <w:t>[</w:t>
            </w:r>
            <w:r w:rsidRPr="00AE4DF7">
              <w:rPr>
                <w:lang w:val="en-US"/>
              </w:rPr>
              <w:t>σ′</w:t>
            </w:r>
            <w:proofErr w:type="gramStart"/>
            <w:r w:rsidRPr="00AE4DF7">
              <w:rPr>
                <w:vertAlign w:val="subscript"/>
              </w:rPr>
              <w:t>р</w:t>
            </w:r>
            <w:proofErr w:type="gramEnd"/>
            <w:r w:rsidRPr="00AE4DF7">
              <w:t>]</w:t>
            </w:r>
          </w:p>
        </w:tc>
        <w:tc>
          <w:tcPr>
            <w:tcW w:w="1440" w:type="dxa"/>
            <w:vAlign w:val="center"/>
          </w:tcPr>
          <w:p w:rsidR="000274C8" w:rsidRPr="00AE4DF7" w:rsidRDefault="000274C8" w:rsidP="005549CB">
            <w:pPr>
              <w:jc w:val="center"/>
            </w:pPr>
            <w:proofErr w:type="gramStart"/>
            <w:r w:rsidRPr="00AE4DF7">
              <w:t>Сжатии</w:t>
            </w:r>
            <w:proofErr w:type="gramEnd"/>
          </w:p>
          <w:p w:rsidR="000274C8" w:rsidRPr="00AE4DF7" w:rsidRDefault="000274C8" w:rsidP="005549CB">
            <w:pPr>
              <w:jc w:val="center"/>
            </w:pPr>
            <w:r w:rsidRPr="00AE4DF7">
              <w:t>[</w:t>
            </w:r>
            <w:r w:rsidRPr="00AE4DF7">
              <w:rPr>
                <w:lang w:val="en-US"/>
              </w:rPr>
              <w:t>σ′</w:t>
            </w:r>
            <w:r w:rsidRPr="00AE4DF7">
              <w:rPr>
                <w:vertAlign w:val="subscript"/>
              </w:rPr>
              <w:t>с</w:t>
            </w:r>
            <w:r w:rsidRPr="00AE4DF7">
              <w:t>]</w:t>
            </w:r>
          </w:p>
        </w:tc>
        <w:tc>
          <w:tcPr>
            <w:tcW w:w="1260" w:type="dxa"/>
            <w:vAlign w:val="center"/>
          </w:tcPr>
          <w:p w:rsidR="000274C8" w:rsidRPr="00AE4DF7" w:rsidRDefault="000274C8" w:rsidP="005549CB">
            <w:pPr>
              <w:jc w:val="center"/>
            </w:pPr>
            <w:proofErr w:type="gramStart"/>
            <w:r w:rsidRPr="00AE4DF7">
              <w:t>Срезе</w:t>
            </w:r>
            <w:proofErr w:type="gramEnd"/>
          </w:p>
          <w:p w:rsidR="000274C8" w:rsidRPr="00AE4DF7" w:rsidRDefault="000274C8" w:rsidP="005549CB">
            <w:pPr>
              <w:jc w:val="center"/>
              <w:rPr>
                <w:lang w:val="en-US"/>
              </w:rPr>
            </w:pPr>
            <w:r w:rsidRPr="00AE4DF7">
              <w:rPr>
                <w:lang w:val="en-US"/>
              </w:rPr>
              <w:t>[τ′</w:t>
            </w:r>
            <w:r w:rsidRPr="00AE4DF7">
              <w:rPr>
                <w:vertAlign w:val="subscript"/>
              </w:rPr>
              <w:t>ср</w:t>
            </w:r>
            <w:r w:rsidRPr="00AE4DF7">
              <w:rPr>
                <w:lang w:val="en-US"/>
              </w:rPr>
              <w:t>]</w:t>
            </w:r>
          </w:p>
        </w:tc>
      </w:tr>
      <w:tr w:rsidR="000274C8" w:rsidRPr="00AE4DF7" w:rsidTr="000274C8">
        <w:tc>
          <w:tcPr>
            <w:tcW w:w="3708" w:type="dxa"/>
          </w:tcPr>
          <w:p w:rsidR="000274C8" w:rsidRPr="00AE4DF7" w:rsidRDefault="000274C8" w:rsidP="005549CB">
            <w:pPr>
              <w:pStyle w:val="afc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gramStart"/>
            <w:r w:rsidRPr="00AE4DF7">
              <w:rPr>
                <w:sz w:val="28"/>
                <w:szCs w:val="28"/>
              </w:rPr>
              <w:t>Автоматическая</w:t>
            </w:r>
            <w:proofErr w:type="gramEnd"/>
            <w:r w:rsidRPr="00AE4DF7">
              <w:rPr>
                <w:sz w:val="28"/>
                <w:szCs w:val="28"/>
              </w:rPr>
              <w:t xml:space="preserve"> под флюсом и ручная дуговая электродами Э42А и Э50А.</w:t>
            </w:r>
          </w:p>
        </w:tc>
        <w:tc>
          <w:tcPr>
            <w:tcW w:w="1639" w:type="dxa"/>
            <w:vAlign w:val="center"/>
          </w:tcPr>
          <w:p w:rsidR="000274C8" w:rsidRPr="00AE4DF7" w:rsidRDefault="000274C8" w:rsidP="005549CB">
            <w:pPr>
              <w:jc w:val="center"/>
            </w:pPr>
            <w:r w:rsidRPr="00AE4DF7">
              <w:t>[</w:t>
            </w:r>
            <w:r w:rsidRPr="00AE4DF7">
              <w:rPr>
                <w:lang w:val="en-US"/>
              </w:rPr>
              <w:t>σ</w:t>
            </w:r>
            <w:proofErr w:type="gramStart"/>
            <w:r w:rsidRPr="00AE4DF7">
              <w:rPr>
                <w:vertAlign w:val="subscript"/>
              </w:rPr>
              <w:t>р</w:t>
            </w:r>
            <w:proofErr w:type="gramEnd"/>
            <w:r w:rsidRPr="00AE4DF7">
              <w:t>]</w:t>
            </w:r>
          </w:p>
        </w:tc>
        <w:tc>
          <w:tcPr>
            <w:tcW w:w="1440" w:type="dxa"/>
            <w:vAlign w:val="center"/>
          </w:tcPr>
          <w:p w:rsidR="000274C8" w:rsidRPr="00AE4DF7" w:rsidRDefault="000274C8" w:rsidP="005549CB">
            <w:pPr>
              <w:jc w:val="center"/>
            </w:pPr>
            <w:r w:rsidRPr="00AE4DF7">
              <w:t>[</w:t>
            </w:r>
            <w:r w:rsidRPr="00AE4DF7">
              <w:rPr>
                <w:lang w:val="en-US"/>
              </w:rPr>
              <w:t>σ</w:t>
            </w:r>
            <w:proofErr w:type="gramStart"/>
            <w:r w:rsidRPr="00AE4DF7">
              <w:rPr>
                <w:vertAlign w:val="subscript"/>
              </w:rPr>
              <w:t>р</w:t>
            </w:r>
            <w:proofErr w:type="gramEnd"/>
            <w:r w:rsidRPr="00AE4DF7">
              <w:t>]</w:t>
            </w:r>
          </w:p>
        </w:tc>
        <w:tc>
          <w:tcPr>
            <w:tcW w:w="1260" w:type="dxa"/>
            <w:vAlign w:val="center"/>
          </w:tcPr>
          <w:p w:rsidR="000274C8" w:rsidRPr="00AE4DF7" w:rsidRDefault="000274C8" w:rsidP="005549CB">
            <w:pPr>
              <w:jc w:val="center"/>
            </w:pPr>
            <w:r w:rsidRPr="00AE4DF7">
              <w:t>0.65[</w:t>
            </w:r>
            <w:r w:rsidRPr="00AE4DF7">
              <w:rPr>
                <w:lang w:val="en-US"/>
              </w:rPr>
              <w:t>σ</w:t>
            </w:r>
            <w:proofErr w:type="gramStart"/>
            <w:r w:rsidRPr="00AE4DF7">
              <w:rPr>
                <w:vertAlign w:val="subscript"/>
              </w:rPr>
              <w:t>р</w:t>
            </w:r>
            <w:proofErr w:type="gramEnd"/>
            <w:r w:rsidRPr="00AE4DF7">
              <w:t>]</w:t>
            </w:r>
          </w:p>
        </w:tc>
      </w:tr>
      <w:tr w:rsidR="000274C8" w:rsidRPr="00AE4DF7" w:rsidTr="000274C8">
        <w:tc>
          <w:tcPr>
            <w:tcW w:w="3708" w:type="dxa"/>
          </w:tcPr>
          <w:p w:rsidR="000274C8" w:rsidRPr="00AE4DF7" w:rsidRDefault="000274C8" w:rsidP="005549CB">
            <w:proofErr w:type="gramStart"/>
            <w:r w:rsidRPr="00AE4DF7">
              <w:t>Ручная</w:t>
            </w:r>
            <w:proofErr w:type="gramEnd"/>
            <w:r w:rsidRPr="00AE4DF7">
              <w:t xml:space="preserve"> дуговая электродами </w:t>
            </w:r>
            <w:r w:rsidRPr="00AE4DF7">
              <w:lastRenderedPageBreak/>
              <w:t>Э42 и Э50.</w:t>
            </w:r>
          </w:p>
        </w:tc>
        <w:tc>
          <w:tcPr>
            <w:tcW w:w="1639" w:type="dxa"/>
            <w:vAlign w:val="center"/>
          </w:tcPr>
          <w:p w:rsidR="000274C8" w:rsidRPr="00AE4DF7" w:rsidRDefault="000274C8" w:rsidP="005549CB">
            <w:pPr>
              <w:jc w:val="center"/>
            </w:pPr>
            <w:r w:rsidRPr="00AE4DF7">
              <w:lastRenderedPageBreak/>
              <w:t>0.9[</w:t>
            </w:r>
            <w:r w:rsidRPr="00AE4DF7">
              <w:rPr>
                <w:lang w:val="en-US"/>
              </w:rPr>
              <w:t>σ</w:t>
            </w:r>
            <w:proofErr w:type="gramStart"/>
            <w:r w:rsidRPr="00AE4DF7">
              <w:rPr>
                <w:vertAlign w:val="subscript"/>
              </w:rPr>
              <w:t>р</w:t>
            </w:r>
            <w:proofErr w:type="gramEnd"/>
            <w:r w:rsidRPr="00AE4DF7">
              <w:t>]</w:t>
            </w:r>
          </w:p>
        </w:tc>
        <w:tc>
          <w:tcPr>
            <w:tcW w:w="1440" w:type="dxa"/>
            <w:vAlign w:val="center"/>
          </w:tcPr>
          <w:p w:rsidR="000274C8" w:rsidRPr="00AE4DF7" w:rsidRDefault="000274C8" w:rsidP="005549CB">
            <w:pPr>
              <w:jc w:val="center"/>
            </w:pPr>
            <w:r w:rsidRPr="00AE4DF7">
              <w:t>[</w:t>
            </w:r>
            <w:r w:rsidRPr="00AE4DF7">
              <w:rPr>
                <w:lang w:val="en-US"/>
              </w:rPr>
              <w:t>σ</w:t>
            </w:r>
            <w:proofErr w:type="gramStart"/>
            <w:r w:rsidRPr="00AE4DF7">
              <w:rPr>
                <w:vertAlign w:val="subscript"/>
              </w:rPr>
              <w:t>р</w:t>
            </w:r>
            <w:proofErr w:type="gramEnd"/>
            <w:r w:rsidRPr="00AE4DF7">
              <w:t>]</w:t>
            </w:r>
          </w:p>
        </w:tc>
        <w:tc>
          <w:tcPr>
            <w:tcW w:w="1260" w:type="dxa"/>
            <w:vAlign w:val="center"/>
          </w:tcPr>
          <w:p w:rsidR="000274C8" w:rsidRPr="00AE4DF7" w:rsidRDefault="000274C8" w:rsidP="005549CB">
            <w:pPr>
              <w:jc w:val="center"/>
            </w:pPr>
            <w:r w:rsidRPr="00AE4DF7">
              <w:t>0.6[</w:t>
            </w:r>
            <w:r w:rsidRPr="00AE4DF7">
              <w:rPr>
                <w:lang w:val="en-US"/>
              </w:rPr>
              <w:t>σ</w:t>
            </w:r>
            <w:proofErr w:type="gramStart"/>
            <w:r w:rsidRPr="00AE4DF7">
              <w:rPr>
                <w:vertAlign w:val="subscript"/>
              </w:rPr>
              <w:t>р</w:t>
            </w:r>
            <w:proofErr w:type="gramEnd"/>
            <w:r w:rsidRPr="00AE4DF7">
              <w:t>]</w:t>
            </w:r>
          </w:p>
        </w:tc>
      </w:tr>
    </w:tbl>
    <w:p w:rsidR="000274C8" w:rsidRPr="00AE4DF7" w:rsidRDefault="000274C8" w:rsidP="000274C8">
      <w:pPr>
        <w:jc w:val="both"/>
      </w:pPr>
      <w:r w:rsidRPr="00AE4DF7">
        <w:rPr>
          <w:u w:val="single"/>
        </w:rPr>
        <w:lastRenderedPageBreak/>
        <w:t>Примечание</w:t>
      </w:r>
      <w:r w:rsidRPr="00AE4DF7">
        <w:t>. В таблице [</w:t>
      </w:r>
      <w:r w:rsidRPr="00AE4DF7">
        <w:rPr>
          <w:lang w:val="en-US"/>
        </w:rPr>
        <w:t>σ</w:t>
      </w:r>
      <w:proofErr w:type="gramStart"/>
      <w:r w:rsidRPr="00AE4DF7">
        <w:rPr>
          <w:vertAlign w:val="subscript"/>
        </w:rPr>
        <w:t>р</w:t>
      </w:r>
      <w:proofErr w:type="gramEnd"/>
      <w:r w:rsidRPr="00AE4DF7">
        <w:t>] – допускаемое напряжение на растяжение для</w:t>
      </w:r>
    </w:p>
    <w:p w:rsidR="000274C8" w:rsidRPr="00AE4DF7" w:rsidRDefault="000274C8" w:rsidP="000274C8">
      <w:pPr>
        <w:jc w:val="both"/>
      </w:pPr>
      <w:r w:rsidRPr="00AE4DF7">
        <w:t>материала соединяемых деталей. Для сталей Ст2 [</w:t>
      </w:r>
      <w:r w:rsidRPr="00AE4DF7">
        <w:rPr>
          <w:lang w:val="en-US"/>
        </w:rPr>
        <w:t>σ</w:t>
      </w:r>
      <w:proofErr w:type="gramStart"/>
      <w:r w:rsidRPr="00AE4DF7">
        <w:rPr>
          <w:vertAlign w:val="subscript"/>
        </w:rPr>
        <w:t>р</w:t>
      </w:r>
      <w:proofErr w:type="gramEnd"/>
      <w:r w:rsidRPr="00AE4DF7">
        <w:t>] = 140Н/мм</w:t>
      </w:r>
      <w:r w:rsidRPr="00AE4DF7">
        <w:rPr>
          <w:vertAlign w:val="superscript"/>
        </w:rPr>
        <w:t>2</w:t>
      </w:r>
      <w:r w:rsidRPr="00AE4DF7">
        <w:t xml:space="preserve">, </w:t>
      </w:r>
    </w:p>
    <w:p w:rsidR="000274C8" w:rsidRPr="00AE4DF7" w:rsidRDefault="000274C8" w:rsidP="000274C8">
      <w:pPr>
        <w:jc w:val="both"/>
      </w:pPr>
      <w:r w:rsidRPr="00AE4DF7">
        <w:t>для Ст3 [</w:t>
      </w:r>
      <w:r w:rsidRPr="00AE4DF7">
        <w:rPr>
          <w:lang w:val="en-US"/>
        </w:rPr>
        <w:t>σ</w:t>
      </w:r>
      <w:proofErr w:type="gramStart"/>
      <w:r w:rsidRPr="00AE4DF7">
        <w:rPr>
          <w:vertAlign w:val="subscript"/>
        </w:rPr>
        <w:t>р</w:t>
      </w:r>
      <w:proofErr w:type="gramEnd"/>
      <w:r w:rsidRPr="00AE4DF7">
        <w:t>] = 160Н/мм</w:t>
      </w:r>
      <w:r w:rsidRPr="00AE4DF7">
        <w:rPr>
          <w:vertAlign w:val="superscript"/>
        </w:rPr>
        <w:t>2</w:t>
      </w:r>
      <w:r w:rsidRPr="00AE4DF7">
        <w:t>.</w:t>
      </w:r>
    </w:p>
    <w:p w:rsidR="000274C8" w:rsidRDefault="000274C8" w:rsidP="000274C8">
      <w:pPr>
        <w:jc w:val="both"/>
      </w:pPr>
    </w:p>
    <w:p w:rsidR="000274C8" w:rsidRPr="00AE4DF7" w:rsidRDefault="000274C8" w:rsidP="000274C8">
      <w:pPr>
        <w:ind w:firstLine="6480"/>
        <w:jc w:val="both"/>
      </w:pPr>
      <w:r>
        <w:t>Таблица 2</w:t>
      </w:r>
      <w:r w:rsidRPr="00AE4DF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2318"/>
        <w:gridCol w:w="2340"/>
      </w:tblGrid>
      <w:tr w:rsidR="000274C8" w:rsidRPr="00AE4DF7" w:rsidTr="005549CB">
        <w:tc>
          <w:tcPr>
            <w:tcW w:w="3190" w:type="dxa"/>
            <w:vAlign w:val="center"/>
          </w:tcPr>
          <w:p w:rsidR="000274C8" w:rsidRPr="00AE4DF7" w:rsidRDefault="000274C8" w:rsidP="005549CB">
            <w:pPr>
              <w:jc w:val="center"/>
            </w:pPr>
            <w:r w:rsidRPr="00AE4DF7">
              <w:t>Характер нагрузки.</w:t>
            </w:r>
          </w:p>
        </w:tc>
        <w:tc>
          <w:tcPr>
            <w:tcW w:w="2318" w:type="dxa"/>
            <w:vAlign w:val="center"/>
          </w:tcPr>
          <w:p w:rsidR="000274C8" w:rsidRPr="00AE4DF7" w:rsidRDefault="000274C8" w:rsidP="005549CB">
            <w:pPr>
              <w:jc w:val="center"/>
            </w:pPr>
            <w:proofErr w:type="gramStart"/>
            <w:r w:rsidRPr="00AE4DF7">
              <w:rPr>
                <w:lang w:val="en-US"/>
              </w:rPr>
              <w:t>v</w:t>
            </w:r>
            <w:proofErr w:type="gramEnd"/>
            <w:r w:rsidRPr="00AE4DF7">
              <w:t xml:space="preserve"> для стыковых швов.</w:t>
            </w:r>
          </w:p>
        </w:tc>
        <w:tc>
          <w:tcPr>
            <w:tcW w:w="2340" w:type="dxa"/>
            <w:vAlign w:val="center"/>
          </w:tcPr>
          <w:p w:rsidR="000274C8" w:rsidRPr="00AE4DF7" w:rsidRDefault="000274C8" w:rsidP="005549CB">
            <w:pPr>
              <w:jc w:val="center"/>
            </w:pPr>
            <w:proofErr w:type="gramStart"/>
            <w:r w:rsidRPr="00AE4DF7">
              <w:rPr>
                <w:lang w:val="en-US"/>
              </w:rPr>
              <w:t>v</w:t>
            </w:r>
            <w:proofErr w:type="gramEnd"/>
            <w:r w:rsidRPr="00AE4DF7">
              <w:t xml:space="preserve"> для угловых швов.</w:t>
            </w:r>
          </w:p>
        </w:tc>
      </w:tr>
      <w:tr w:rsidR="000274C8" w:rsidRPr="00AE4DF7" w:rsidTr="005549CB">
        <w:tc>
          <w:tcPr>
            <w:tcW w:w="3190" w:type="dxa"/>
            <w:vAlign w:val="center"/>
          </w:tcPr>
          <w:p w:rsidR="000274C8" w:rsidRPr="00AE4DF7" w:rsidRDefault="000274C8" w:rsidP="005549CB">
            <w:pPr>
              <w:jc w:val="center"/>
            </w:pPr>
            <w:r w:rsidRPr="00AE4DF7">
              <w:t>Переменная.</w:t>
            </w:r>
          </w:p>
        </w:tc>
        <w:tc>
          <w:tcPr>
            <w:tcW w:w="2318" w:type="dxa"/>
            <w:vAlign w:val="center"/>
          </w:tcPr>
          <w:p w:rsidR="000274C8" w:rsidRPr="00AE4DF7" w:rsidRDefault="000274C8" w:rsidP="005549CB">
            <w:pPr>
              <w:jc w:val="center"/>
            </w:pPr>
            <w:r w:rsidRPr="00AE4DF7">
              <w:t>1.0</w:t>
            </w:r>
          </w:p>
        </w:tc>
        <w:tc>
          <w:tcPr>
            <w:tcW w:w="2340" w:type="dxa"/>
            <w:vAlign w:val="center"/>
          </w:tcPr>
          <w:p w:rsidR="000274C8" w:rsidRPr="00AE4DF7" w:rsidRDefault="000274C8" w:rsidP="005549CB">
            <w:pPr>
              <w:jc w:val="center"/>
            </w:pPr>
            <w:r w:rsidRPr="00AE4DF7">
              <w:t>–</w:t>
            </w:r>
          </w:p>
        </w:tc>
      </w:tr>
      <w:tr w:rsidR="000274C8" w:rsidRPr="00AE4DF7" w:rsidTr="005549CB">
        <w:tc>
          <w:tcPr>
            <w:tcW w:w="3190" w:type="dxa"/>
            <w:vAlign w:val="center"/>
          </w:tcPr>
          <w:p w:rsidR="000274C8" w:rsidRPr="00AE4DF7" w:rsidRDefault="000274C8" w:rsidP="005549CB">
            <w:pPr>
              <w:jc w:val="center"/>
            </w:pPr>
            <w:r w:rsidRPr="00AE4DF7">
              <w:t>Знакопеременная.</w:t>
            </w:r>
          </w:p>
        </w:tc>
        <w:tc>
          <w:tcPr>
            <w:tcW w:w="2318" w:type="dxa"/>
            <w:vAlign w:val="center"/>
          </w:tcPr>
          <w:p w:rsidR="000274C8" w:rsidRPr="00AE4DF7" w:rsidRDefault="000274C8" w:rsidP="005549CB">
            <w:pPr>
              <w:jc w:val="center"/>
            </w:pPr>
            <w:r w:rsidRPr="00AE4DF7">
              <w:rPr>
                <w:position w:val="-10"/>
              </w:rPr>
              <w:object w:dxaOrig="180" w:dyaOrig="340">
                <v:shape id="_x0000_i1069" type="#_x0000_t75" style="width:9.05pt;height:17pt" o:ole="">
                  <v:imagedata r:id="rId21" o:title=""/>
                </v:shape>
                <o:OLEObject Type="Embed" ProgID="Equation.3" ShapeID="_x0000_i1069" DrawAspect="Content" ObjectID="_1650275536" r:id="rId98"/>
              </w:object>
            </w:r>
            <w:r w:rsidRPr="00AE4DF7">
              <w:rPr>
                <w:position w:val="-30"/>
              </w:rPr>
              <w:object w:dxaOrig="1800" w:dyaOrig="680">
                <v:shape id="_x0000_i1070" type="#_x0000_t75" style="width:90.15pt;height:34pt" o:ole="">
                  <v:imagedata r:id="rId99" o:title=""/>
                </v:shape>
                <o:OLEObject Type="Embed" ProgID="Equation.3" ShapeID="_x0000_i1070" DrawAspect="Content" ObjectID="_1650275537" r:id="rId100"/>
              </w:object>
            </w:r>
          </w:p>
        </w:tc>
        <w:tc>
          <w:tcPr>
            <w:tcW w:w="2340" w:type="dxa"/>
            <w:vAlign w:val="center"/>
          </w:tcPr>
          <w:p w:rsidR="000274C8" w:rsidRPr="00AE4DF7" w:rsidRDefault="000274C8" w:rsidP="005549CB">
            <w:pPr>
              <w:jc w:val="center"/>
            </w:pPr>
            <w:r w:rsidRPr="00AE4DF7">
              <w:rPr>
                <w:position w:val="-30"/>
              </w:rPr>
              <w:object w:dxaOrig="2020" w:dyaOrig="680">
                <v:shape id="_x0000_i1071" type="#_x0000_t75" style="width:101.5pt;height:34pt" o:ole="">
                  <v:imagedata r:id="rId101" o:title=""/>
                </v:shape>
                <o:OLEObject Type="Embed" ProgID="Equation.3" ShapeID="_x0000_i1071" DrawAspect="Content" ObjectID="_1650275538" r:id="rId102"/>
              </w:object>
            </w:r>
          </w:p>
        </w:tc>
      </w:tr>
    </w:tbl>
    <w:p w:rsidR="000274C8" w:rsidRPr="00AE4DF7" w:rsidRDefault="000274C8" w:rsidP="000274C8">
      <w:pPr>
        <w:jc w:val="both"/>
      </w:pPr>
      <w:r w:rsidRPr="00AE4DF7">
        <w:rPr>
          <w:u w:val="single"/>
        </w:rPr>
        <w:t>Примечание.</w:t>
      </w:r>
      <w:r w:rsidRPr="00AE4DF7">
        <w:t xml:space="preserve"> </w:t>
      </w:r>
      <w:proofErr w:type="spellStart"/>
      <w:r w:rsidRPr="00AE4DF7">
        <w:rPr>
          <w:lang w:val="en-US"/>
        </w:rPr>
        <w:t>F</w:t>
      </w:r>
      <w:r w:rsidRPr="00AE4DF7">
        <w:rPr>
          <w:vertAlign w:val="subscript"/>
          <w:lang w:val="en-US"/>
        </w:rPr>
        <w:t>min</w:t>
      </w:r>
      <w:proofErr w:type="spellEnd"/>
      <w:r w:rsidRPr="00AE4DF7">
        <w:rPr>
          <w:vertAlign w:val="subscript"/>
        </w:rPr>
        <w:t xml:space="preserve"> </w:t>
      </w:r>
      <w:r w:rsidRPr="00AE4DF7">
        <w:t xml:space="preserve">и </w:t>
      </w:r>
      <w:proofErr w:type="spellStart"/>
      <w:r w:rsidRPr="00AE4DF7">
        <w:rPr>
          <w:lang w:val="en-US"/>
        </w:rPr>
        <w:t>F</w:t>
      </w:r>
      <w:r w:rsidRPr="00AE4DF7">
        <w:rPr>
          <w:vertAlign w:val="subscript"/>
          <w:lang w:val="en-US"/>
        </w:rPr>
        <w:t>max</w:t>
      </w:r>
      <w:proofErr w:type="spellEnd"/>
      <w:r w:rsidRPr="00AE4DF7">
        <w:t xml:space="preserve"> минимальная и максимальная силы, взяты со своим</w:t>
      </w:r>
    </w:p>
    <w:p w:rsidR="000274C8" w:rsidRPr="00AE4DF7" w:rsidRDefault="000274C8" w:rsidP="000274C8">
      <w:pPr>
        <w:jc w:val="both"/>
      </w:pPr>
      <w:r w:rsidRPr="00AE4DF7">
        <w:t>знаком.</w:t>
      </w:r>
    </w:p>
    <w:p w:rsidR="000274C8" w:rsidRDefault="000274C8" w:rsidP="000274C8">
      <w:pPr>
        <w:jc w:val="both"/>
      </w:pPr>
    </w:p>
    <w:p w:rsidR="00A07574" w:rsidRPr="00AE4DF7" w:rsidRDefault="006B4AAD" w:rsidP="00A07574">
      <w:pPr>
        <w:jc w:val="center"/>
        <w:rPr>
          <w:b/>
          <w:bCs/>
        </w:rPr>
      </w:pPr>
      <w:r>
        <w:rPr>
          <w:b/>
          <w:bCs/>
        </w:rPr>
        <w:t xml:space="preserve">ЗАДАНИЕ </w:t>
      </w:r>
      <w:r w:rsidR="00A07574" w:rsidRPr="00AE4DF7">
        <w:rPr>
          <w:b/>
          <w:bCs/>
        </w:rPr>
        <w:t xml:space="preserve"> к расчетно-г</w:t>
      </w:r>
      <w:r w:rsidR="00A07574">
        <w:rPr>
          <w:b/>
          <w:bCs/>
        </w:rPr>
        <w:t>рафической работе №8</w:t>
      </w:r>
      <w:r w:rsidR="00A07574" w:rsidRPr="00AE4DF7">
        <w:rPr>
          <w:b/>
          <w:bCs/>
        </w:rPr>
        <w:t>.</w:t>
      </w:r>
    </w:p>
    <w:p w:rsidR="00A07574" w:rsidRPr="00AE4DF7" w:rsidRDefault="00A07574" w:rsidP="00A07574">
      <w:pPr>
        <w:jc w:val="center"/>
        <w:rPr>
          <w:u w:val="single"/>
        </w:rPr>
      </w:pPr>
      <w:r w:rsidRPr="00AE4DF7">
        <w:rPr>
          <w:u w:val="single"/>
        </w:rPr>
        <w:t>Задача 1.</w:t>
      </w:r>
    </w:p>
    <w:p w:rsidR="00A07574" w:rsidRPr="00AE4DF7" w:rsidRDefault="00A07574" w:rsidP="00A07574">
      <w:pPr>
        <w:pStyle w:val="af4"/>
        <w:rPr>
          <w:sz w:val="28"/>
          <w:szCs w:val="28"/>
        </w:rPr>
      </w:pPr>
      <w:r w:rsidRPr="00AE4DF7">
        <w:rPr>
          <w:sz w:val="28"/>
          <w:szCs w:val="28"/>
        </w:rPr>
        <w:t xml:space="preserve">Рассчитать сварной стыковой шов для соединения двух полос из стали, толщиной δ при статической растягивающей нагрузке </w:t>
      </w:r>
      <w:proofErr w:type="gramStart"/>
      <w:r w:rsidRPr="00AE4DF7">
        <w:rPr>
          <w:sz w:val="28"/>
          <w:szCs w:val="28"/>
        </w:rPr>
        <w:t>Р</w:t>
      </w:r>
      <w:proofErr w:type="gramEnd"/>
      <w:r w:rsidRPr="00AE4DF7">
        <w:rPr>
          <w:sz w:val="28"/>
          <w:szCs w:val="28"/>
        </w:rPr>
        <w:t xml:space="preserve"> для металлоконструкций перекрытия цеха (р</w:t>
      </w:r>
      <w:r w:rsidR="000274C8">
        <w:rPr>
          <w:sz w:val="28"/>
          <w:szCs w:val="28"/>
        </w:rPr>
        <w:t>ис.6). Данные взять из таблицы 3</w:t>
      </w:r>
      <w:r w:rsidRPr="00AE4DF7">
        <w:rPr>
          <w:sz w:val="28"/>
          <w:szCs w:val="28"/>
        </w:rPr>
        <w:t>.</w:t>
      </w:r>
    </w:p>
    <w:p w:rsidR="00A07574" w:rsidRPr="00AE4DF7" w:rsidRDefault="00A07574" w:rsidP="00A07574">
      <w:pPr>
        <w:pStyle w:val="af4"/>
        <w:rPr>
          <w:sz w:val="28"/>
          <w:szCs w:val="28"/>
        </w:rPr>
      </w:pPr>
    </w:p>
    <w:p w:rsidR="00D5698B" w:rsidRDefault="00D5698B" w:rsidP="00D5698B">
      <w:pPr>
        <w:jc w:val="center"/>
      </w:pPr>
      <w:r w:rsidRPr="00AE4DF7">
        <w:object w:dxaOrig="4394" w:dyaOrig="3075">
          <v:shape id="_x0000_i1072" type="#_x0000_t75" style="width:191.6pt;height:133.25pt" o:ole="">
            <v:imagedata r:id="rId61" o:title=""/>
          </v:shape>
          <o:OLEObject Type="Embed" ProgID="PBrush" ShapeID="_x0000_i1072" DrawAspect="Content" ObjectID="_1650275539" r:id="rId103"/>
        </w:object>
      </w:r>
      <w:r w:rsidRPr="00D5698B">
        <w:t xml:space="preserve"> </w:t>
      </w:r>
    </w:p>
    <w:p w:rsidR="00D5698B" w:rsidRPr="00AE4DF7" w:rsidRDefault="00D5698B" w:rsidP="00D5698B">
      <w:pPr>
        <w:jc w:val="center"/>
      </w:pPr>
      <w:r w:rsidRPr="00AE4DF7">
        <w:t xml:space="preserve">рис. 6. </w:t>
      </w:r>
    </w:p>
    <w:p w:rsidR="00D5698B" w:rsidRPr="00AE4DF7" w:rsidRDefault="000274C8" w:rsidP="00D5698B">
      <w:pPr>
        <w:pStyle w:val="af8"/>
        <w:jc w:val="right"/>
      </w:pPr>
      <w:r>
        <w:t>Таблица 3</w:t>
      </w:r>
      <w:r w:rsidR="00D5698B" w:rsidRPr="00AE4DF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1497"/>
        <w:gridCol w:w="1423"/>
        <w:gridCol w:w="1411"/>
        <w:gridCol w:w="4286"/>
      </w:tblGrid>
      <w:tr w:rsidR="00D5698B" w:rsidRPr="00AE4DF7" w:rsidTr="005549CB">
        <w:tc>
          <w:tcPr>
            <w:tcW w:w="954" w:type="dxa"/>
          </w:tcPr>
          <w:p w:rsidR="00D5698B" w:rsidRPr="00AE4DF7" w:rsidRDefault="00D5698B" w:rsidP="005549CB">
            <w:pPr>
              <w:jc w:val="both"/>
              <w:rPr>
                <w:b/>
                <w:bCs/>
              </w:rPr>
            </w:pPr>
            <w:proofErr w:type="gramStart"/>
            <w:r w:rsidRPr="00AE4DF7">
              <w:rPr>
                <w:b/>
                <w:bCs/>
              </w:rPr>
              <w:lastRenderedPageBreak/>
              <w:t>Вари-ант</w:t>
            </w:r>
            <w:proofErr w:type="gramEnd"/>
            <w:r w:rsidRPr="00AE4DF7">
              <w:rPr>
                <w:b/>
                <w:bCs/>
              </w:rPr>
              <w:t>.</w:t>
            </w:r>
          </w:p>
        </w:tc>
        <w:tc>
          <w:tcPr>
            <w:tcW w:w="1497" w:type="dxa"/>
          </w:tcPr>
          <w:p w:rsidR="00D5698B" w:rsidRPr="00AE4DF7" w:rsidRDefault="00D5698B" w:rsidP="005549CB">
            <w:pPr>
              <w:jc w:val="both"/>
              <w:rPr>
                <w:b/>
                <w:bCs/>
              </w:rPr>
            </w:pPr>
            <w:r w:rsidRPr="00AE4DF7">
              <w:rPr>
                <w:b/>
                <w:bCs/>
              </w:rPr>
              <w:t>Материал полос.</w:t>
            </w:r>
          </w:p>
        </w:tc>
        <w:tc>
          <w:tcPr>
            <w:tcW w:w="1423" w:type="dxa"/>
          </w:tcPr>
          <w:p w:rsidR="00D5698B" w:rsidRPr="00AE4DF7" w:rsidRDefault="00D5698B" w:rsidP="005549CB">
            <w:pPr>
              <w:jc w:val="both"/>
              <w:rPr>
                <w:b/>
                <w:bCs/>
              </w:rPr>
            </w:pPr>
            <w:r w:rsidRPr="00AE4DF7">
              <w:rPr>
                <w:b/>
                <w:bCs/>
              </w:rPr>
              <w:t xml:space="preserve">Толщина </w:t>
            </w:r>
          </w:p>
          <w:p w:rsidR="00D5698B" w:rsidRPr="00AE4DF7" w:rsidRDefault="00D5698B" w:rsidP="005549CB">
            <w:pPr>
              <w:jc w:val="both"/>
              <w:rPr>
                <w:b/>
                <w:bCs/>
              </w:rPr>
            </w:pPr>
            <w:r w:rsidRPr="00AE4DF7">
              <w:rPr>
                <w:b/>
                <w:bCs/>
              </w:rPr>
              <w:t xml:space="preserve">δ, </w:t>
            </w:r>
            <w:proofErr w:type="gramStart"/>
            <w:r w:rsidRPr="00AE4DF7">
              <w:rPr>
                <w:b/>
                <w:bCs/>
              </w:rPr>
              <w:t>мм</w:t>
            </w:r>
            <w:proofErr w:type="gramEnd"/>
          </w:p>
        </w:tc>
        <w:tc>
          <w:tcPr>
            <w:tcW w:w="1411" w:type="dxa"/>
          </w:tcPr>
          <w:p w:rsidR="00D5698B" w:rsidRPr="00AE4DF7" w:rsidRDefault="00D5698B" w:rsidP="005549CB">
            <w:pPr>
              <w:jc w:val="both"/>
              <w:rPr>
                <w:b/>
                <w:bCs/>
              </w:rPr>
            </w:pPr>
            <w:r w:rsidRPr="00AE4DF7">
              <w:rPr>
                <w:b/>
                <w:bCs/>
              </w:rPr>
              <w:t>Нагрузка</w:t>
            </w:r>
          </w:p>
          <w:p w:rsidR="00D5698B" w:rsidRPr="00AE4DF7" w:rsidRDefault="00D5698B" w:rsidP="005549CB">
            <w:pPr>
              <w:jc w:val="both"/>
              <w:rPr>
                <w:b/>
                <w:bCs/>
              </w:rPr>
            </w:pPr>
            <w:proofErr w:type="gramStart"/>
            <w:r w:rsidRPr="00AE4DF7">
              <w:rPr>
                <w:b/>
                <w:bCs/>
              </w:rPr>
              <w:t>Р</w:t>
            </w:r>
            <w:proofErr w:type="gramEnd"/>
            <w:r w:rsidRPr="00AE4DF7">
              <w:rPr>
                <w:b/>
                <w:bCs/>
              </w:rPr>
              <w:t>, кН.</w:t>
            </w:r>
          </w:p>
        </w:tc>
        <w:tc>
          <w:tcPr>
            <w:tcW w:w="4286" w:type="dxa"/>
          </w:tcPr>
          <w:p w:rsidR="00D5698B" w:rsidRPr="00AE4DF7" w:rsidRDefault="00D5698B" w:rsidP="005549CB">
            <w:pPr>
              <w:jc w:val="both"/>
              <w:rPr>
                <w:b/>
                <w:bCs/>
              </w:rPr>
            </w:pPr>
            <w:r w:rsidRPr="00AE4DF7">
              <w:rPr>
                <w:b/>
                <w:bCs/>
              </w:rPr>
              <w:t>Способ сварки и материал электродов.</w:t>
            </w:r>
          </w:p>
        </w:tc>
      </w:tr>
      <w:tr w:rsidR="00D5698B" w:rsidRPr="00AE4DF7" w:rsidTr="005549CB">
        <w:tc>
          <w:tcPr>
            <w:tcW w:w="954" w:type="dxa"/>
          </w:tcPr>
          <w:p w:rsidR="00D5698B" w:rsidRPr="00AE4DF7" w:rsidRDefault="00D5698B" w:rsidP="005549CB">
            <w:pPr>
              <w:jc w:val="center"/>
            </w:pPr>
            <w:r>
              <w:t>1</w:t>
            </w:r>
          </w:p>
        </w:tc>
        <w:tc>
          <w:tcPr>
            <w:tcW w:w="1497" w:type="dxa"/>
          </w:tcPr>
          <w:p w:rsidR="00D5698B" w:rsidRPr="00AE4DF7" w:rsidRDefault="00D5698B" w:rsidP="005549CB">
            <w:pPr>
              <w:jc w:val="center"/>
            </w:pPr>
            <w:r w:rsidRPr="00AE4DF7">
              <w:t>Ст.3</w:t>
            </w:r>
          </w:p>
        </w:tc>
        <w:tc>
          <w:tcPr>
            <w:tcW w:w="1423" w:type="dxa"/>
          </w:tcPr>
          <w:p w:rsidR="00D5698B" w:rsidRPr="00AE4DF7" w:rsidRDefault="00D5698B" w:rsidP="005549CB">
            <w:pPr>
              <w:jc w:val="center"/>
            </w:pPr>
            <w:r w:rsidRPr="00AE4DF7">
              <w:t>14</w:t>
            </w:r>
          </w:p>
        </w:tc>
        <w:tc>
          <w:tcPr>
            <w:tcW w:w="1411" w:type="dxa"/>
          </w:tcPr>
          <w:p w:rsidR="00D5698B" w:rsidRPr="00AE4DF7" w:rsidRDefault="00D5698B" w:rsidP="005549CB">
            <w:pPr>
              <w:jc w:val="center"/>
            </w:pPr>
            <w:r w:rsidRPr="00AE4DF7">
              <w:t>480</w:t>
            </w:r>
          </w:p>
        </w:tc>
        <w:tc>
          <w:tcPr>
            <w:tcW w:w="4286" w:type="dxa"/>
          </w:tcPr>
          <w:p w:rsidR="00D5698B" w:rsidRPr="00AE4DF7" w:rsidRDefault="00D5698B" w:rsidP="005549CB">
            <w:pPr>
              <w:jc w:val="center"/>
            </w:pPr>
            <w:proofErr w:type="gramStart"/>
            <w:r w:rsidRPr="00AE4DF7">
              <w:t>Ручная</w:t>
            </w:r>
            <w:proofErr w:type="gramEnd"/>
            <w:r w:rsidRPr="00AE4DF7">
              <w:t xml:space="preserve"> дуговая электродами Э50 и Э42.</w:t>
            </w:r>
          </w:p>
        </w:tc>
      </w:tr>
    </w:tbl>
    <w:p w:rsidR="00D5698B" w:rsidRPr="00AE4DF7" w:rsidRDefault="00D5698B" w:rsidP="00D5698B">
      <w:pPr>
        <w:jc w:val="both"/>
      </w:pPr>
    </w:p>
    <w:p w:rsidR="00A07574" w:rsidRPr="00EF36C3" w:rsidRDefault="00A07574" w:rsidP="00A07574">
      <w:pPr>
        <w:ind w:firstLine="1080"/>
        <w:jc w:val="center"/>
      </w:pPr>
      <w:r w:rsidRPr="00EF36C3">
        <w:rPr>
          <w:u w:val="single"/>
        </w:rPr>
        <w:t>Задача 2.</w:t>
      </w:r>
      <w:r w:rsidRPr="00EF36C3">
        <w:t>Определить длину лобового и фланговых швов для приварки равнополочного уголка несущего растягивающую нагрузку к косынке (рис. 7). Катет шва принять равным толщине полки уголка.</w:t>
      </w:r>
    </w:p>
    <w:p w:rsidR="00A07574" w:rsidRPr="00AE4DF7" w:rsidRDefault="00A07574" w:rsidP="00D5698B">
      <w:pPr>
        <w:pStyle w:val="af8"/>
        <w:ind w:firstLine="1080"/>
        <w:jc w:val="center"/>
      </w:pPr>
      <w:r w:rsidRPr="00AE4DF7">
        <w:t xml:space="preserve">Данные </w:t>
      </w:r>
      <w:r w:rsidR="00D5698B">
        <w:t xml:space="preserve"> </w:t>
      </w:r>
      <w:r w:rsidR="000274C8">
        <w:t>взять из таблицы 4</w:t>
      </w:r>
      <w:r w:rsidRPr="00AE4DF7">
        <w:t>.</w:t>
      </w:r>
    </w:p>
    <w:p w:rsidR="00A07574" w:rsidRPr="00AE4DF7" w:rsidRDefault="00A07574" w:rsidP="00A07574">
      <w:pPr>
        <w:pStyle w:val="af8"/>
        <w:ind w:firstLine="1080"/>
      </w:pPr>
    </w:p>
    <w:p w:rsidR="00A07574" w:rsidRPr="00AE4DF7" w:rsidRDefault="00A07574" w:rsidP="00A07574">
      <w:pPr>
        <w:pStyle w:val="af8"/>
        <w:jc w:val="center"/>
      </w:pPr>
      <w:r w:rsidRPr="00AE4DF7">
        <w:object w:dxaOrig="6809" w:dyaOrig="3600">
          <v:shape id="_x0000_i1073" type="#_x0000_t75" style="width:340.7pt;height:180.3pt" o:ole="">
            <v:imagedata r:id="rId77" o:title=""/>
          </v:shape>
          <o:OLEObject Type="Embed" ProgID="PBrush" ShapeID="_x0000_i1073" DrawAspect="Content" ObjectID="_1650275540" r:id="rId104"/>
        </w:object>
      </w:r>
    </w:p>
    <w:p w:rsidR="00A07574" w:rsidRPr="00AE4DF7" w:rsidRDefault="00A07574" w:rsidP="00A07574">
      <w:pPr>
        <w:pStyle w:val="af8"/>
        <w:jc w:val="center"/>
      </w:pPr>
      <w:r>
        <w:t>Рис.7</w:t>
      </w:r>
    </w:p>
    <w:p w:rsidR="00A07574" w:rsidRPr="00AE4DF7" w:rsidRDefault="00A07574" w:rsidP="00A07574">
      <w:pPr>
        <w:pStyle w:val="af8"/>
        <w:jc w:val="right"/>
      </w:pPr>
      <w:r>
        <w:t>Таблица 3</w:t>
      </w:r>
      <w:r w:rsidRPr="00AE4DF7">
        <w:t>.</w:t>
      </w:r>
    </w:p>
    <w:p w:rsidR="00A07574" w:rsidRPr="00AE4DF7" w:rsidRDefault="00A07574" w:rsidP="00A07574">
      <w:pPr>
        <w:pStyle w:val="af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1497"/>
        <w:gridCol w:w="1423"/>
        <w:gridCol w:w="1411"/>
        <w:gridCol w:w="4286"/>
      </w:tblGrid>
      <w:tr w:rsidR="00A07574" w:rsidRPr="00AE4DF7" w:rsidTr="00A07574">
        <w:tc>
          <w:tcPr>
            <w:tcW w:w="954" w:type="dxa"/>
          </w:tcPr>
          <w:p w:rsidR="00A07574" w:rsidRPr="00AE4DF7" w:rsidRDefault="00A07574" w:rsidP="00A07574">
            <w:pPr>
              <w:jc w:val="both"/>
              <w:rPr>
                <w:b/>
                <w:bCs/>
              </w:rPr>
            </w:pPr>
            <w:proofErr w:type="gramStart"/>
            <w:r w:rsidRPr="00AE4DF7">
              <w:rPr>
                <w:b/>
                <w:bCs/>
              </w:rPr>
              <w:t>Вари-ант</w:t>
            </w:r>
            <w:proofErr w:type="gramEnd"/>
            <w:r w:rsidRPr="00AE4DF7">
              <w:rPr>
                <w:b/>
                <w:bCs/>
              </w:rPr>
              <w:t>.</w:t>
            </w:r>
          </w:p>
        </w:tc>
        <w:tc>
          <w:tcPr>
            <w:tcW w:w="1497" w:type="dxa"/>
          </w:tcPr>
          <w:p w:rsidR="00A07574" w:rsidRPr="00AE4DF7" w:rsidRDefault="00A07574" w:rsidP="00A07574">
            <w:pPr>
              <w:jc w:val="both"/>
              <w:rPr>
                <w:b/>
                <w:bCs/>
              </w:rPr>
            </w:pPr>
            <w:r w:rsidRPr="00AE4DF7">
              <w:rPr>
                <w:b/>
                <w:bCs/>
              </w:rPr>
              <w:t>Материал полос.</w:t>
            </w:r>
          </w:p>
        </w:tc>
        <w:tc>
          <w:tcPr>
            <w:tcW w:w="1423" w:type="dxa"/>
          </w:tcPr>
          <w:p w:rsidR="00A07574" w:rsidRPr="00AE4DF7" w:rsidRDefault="00A07574" w:rsidP="00A07574">
            <w:pPr>
              <w:jc w:val="both"/>
              <w:rPr>
                <w:b/>
                <w:bCs/>
              </w:rPr>
            </w:pPr>
            <w:r w:rsidRPr="00AE4DF7">
              <w:rPr>
                <w:b/>
                <w:bCs/>
              </w:rPr>
              <w:t xml:space="preserve">Толщина </w:t>
            </w:r>
          </w:p>
          <w:p w:rsidR="00A07574" w:rsidRPr="00AE4DF7" w:rsidRDefault="00A07574" w:rsidP="00A07574">
            <w:pPr>
              <w:jc w:val="both"/>
              <w:rPr>
                <w:b/>
                <w:bCs/>
              </w:rPr>
            </w:pPr>
            <w:r w:rsidRPr="00AE4DF7">
              <w:rPr>
                <w:b/>
                <w:bCs/>
              </w:rPr>
              <w:t xml:space="preserve">δ, </w:t>
            </w:r>
            <w:proofErr w:type="gramStart"/>
            <w:r w:rsidRPr="00AE4DF7">
              <w:rPr>
                <w:b/>
                <w:bCs/>
              </w:rPr>
              <w:t>мм</w:t>
            </w:r>
            <w:proofErr w:type="gramEnd"/>
          </w:p>
        </w:tc>
        <w:tc>
          <w:tcPr>
            <w:tcW w:w="1411" w:type="dxa"/>
          </w:tcPr>
          <w:p w:rsidR="00A07574" w:rsidRPr="00AE4DF7" w:rsidRDefault="00A07574" w:rsidP="00A07574">
            <w:pPr>
              <w:jc w:val="both"/>
              <w:rPr>
                <w:b/>
                <w:bCs/>
              </w:rPr>
            </w:pPr>
            <w:r w:rsidRPr="00AE4DF7">
              <w:rPr>
                <w:b/>
                <w:bCs/>
              </w:rPr>
              <w:t>Нагрузка</w:t>
            </w:r>
          </w:p>
          <w:p w:rsidR="00A07574" w:rsidRPr="00AE4DF7" w:rsidRDefault="00A07574" w:rsidP="00A07574">
            <w:pPr>
              <w:jc w:val="both"/>
              <w:rPr>
                <w:b/>
                <w:bCs/>
              </w:rPr>
            </w:pPr>
            <w:proofErr w:type="gramStart"/>
            <w:r w:rsidRPr="00AE4DF7">
              <w:rPr>
                <w:b/>
                <w:bCs/>
              </w:rPr>
              <w:t>Р</w:t>
            </w:r>
            <w:proofErr w:type="gramEnd"/>
            <w:r w:rsidRPr="00AE4DF7">
              <w:rPr>
                <w:b/>
                <w:bCs/>
              </w:rPr>
              <w:t>, кН.</w:t>
            </w:r>
          </w:p>
        </w:tc>
        <w:tc>
          <w:tcPr>
            <w:tcW w:w="4286" w:type="dxa"/>
          </w:tcPr>
          <w:p w:rsidR="00A07574" w:rsidRPr="00AE4DF7" w:rsidRDefault="00A07574" w:rsidP="00A07574">
            <w:pPr>
              <w:jc w:val="both"/>
              <w:rPr>
                <w:b/>
                <w:bCs/>
              </w:rPr>
            </w:pPr>
            <w:r w:rsidRPr="00AE4DF7">
              <w:rPr>
                <w:b/>
                <w:bCs/>
              </w:rPr>
              <w:t>Способ сварки и материал электродов.</w:t>
            </w:r>
          </w:p>
        </w:tc>
      </w:tr>
      <w:tr w:rsidR="00A07574" w:rsidRPr="00AE4DF7" w:rsidTr="00A07574">
        <w:tc>
          <w:tcPr>
            <w:tcW w:w="954" w:type="dxa"/>
          </w:tcPr>
          <w:p w:rsidR="00A07574" w:rsidRPr="00AE4DF7" w:rsidRDefault="009B31A0" w:rsidP="00A07574">
            <w:pPr>
              <w:jc w:val="center"/>
            </w:pPr>
            <w:r>
              <w:t>1</w:t>
            </w:r>
          </w:p>
        </w:tc>
        <w:tc>
          <w:tcPr>
            <w:tcW w:w="1497" w:type="dxa"/>
          </w:tcPr>
          <w:p w:rsidR="00A07574" w:rsidRPr="00AE4DF7" w:rsidRDefault="00A07574" w:rsidP="00A07574">
            <w:pPr>
              <w:jc w:val="center"/>
            </w:pPr>
            <w:r w:rsidRPr="00AE4DF7">
              <w:t>Ст.3</w:t>
            </w:r>
          </w:p>
        </w:tc>
        <w:tc>
          <w:tcPr>
            <w:tcW w:w="1423" w:type="dxa"/>
          </w:tcPr>
          <w:p w:rsidR="00A07574" w:rsidRPr="00AE4DF7" w:rsidRDefault="00A07574" w:rsidP="00A07574">
            <w:pPr>
              <w:jc w:val="center"/>
            </w:pPr>
            <w:r w:rsidRPr="00AE4DF7">
              <w:t>14</w:t>
            </w:r>
          </w:p>
        </w:tc>
        <w:tc>
          <w:tcPr>
            <w:tcW w:w="1411" w:type="dxa"/>
          </w:tcPr>
          <w:p w:rsidR="00A07574" w:rsidRPr="00AE4DF7" w:rsidRDefault="00A07574" w:rsidP="00A07574">
            <w:pPr>
              <w:jc w:val="center"/>
            </w:pPr>
            <w:r w:rsidRPr="00AE4DF7">
              <w:t>480</w:t>
            </w:r>
          </w:p>
        </w:tc>
        <w:tc>
          <w:tcPr>
            <w:tcW w:w="4286" w:type="dxa"/>
          </w:tcPr>
          <w:p w:rsidR="00A07574" w:rsidRPr="00AE4DF7" w:rsidRDefault="00A07574" w:rsidP="00A07574">
            <w:pPr>
              <w:jc w:val="center"/>
            </w:pPr>
            <w:proofErr w:type="gramStart"/>
            <w:r w:rsidRPr="00AE4DF7">
              <w:t>Ручная</w:t>
            </w:r>
            <w:proofErr w:type="gramEnd"/>
            <w:r w:rsidRPr="00AE4DF7">
              <w:t xml:space="preserve"> дуговая электродами Э50 и Э42.</w:t>
            </w:r>
          </w:p>
        </w:tc>
      </w:tr>
    </w:tbl>
    <w:p w:rsidR="00A07574" w:rsidRPr="00AE4DF7" w:rsidRDefault="00A07574" w:rsidP="00A07574">
      <w:pPr>
        <w:jc w:val="both"/>
      </w:pPr>
    </w:p>
    <w:p w:rsidR="000274C8" w:rsidRPr="00AE4DF7" w:rsidRDefault="000274C8" w:rsidP="000274C8">
      <w:pPr>
        <w:jc w:val="right"/>
      </w:pPr>
      <w:r>
        <w:t>Таблица 4</w:t>
      </w:r>
      <w:r w:rsidRPr="00AE4DF7">
        <w:t>.</w:t>
      </w:r>
    </w:p>
    <w:p w:rsidR="000274C8" w:rsidRPr="00AE4DF7" w:rsidRDefault="000274C8" w:rsidP="000274C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1497"/>
        <w:gridCol w:w="1471"/>
        <w:gridCol w:w="1399"/>
        <w:gridCol w:w="4250"/>
      </w:tblGrid>
      <w:tr w:rsidR="000274C8" w:rsidRPr="00AE4DF7" w:rsidTr="005617C8">
        <w:tc>
          <w:tcPr>
            <w:tcW w:w="954" w:type="dxa"/>
          </w:tcPr>
          <w:p w:rsidR="000274C8" w:rsidRPr="00AE4DF7" w:rsidRDefault="000274C8" w:rsidP="005549CB">
            <w:pPr>
              <w:jc w:val="both"/>
              <w:rPr>
                <w:b/>
                <w:bCs/>
              </w:rPr>
            </w:pPr>
            <w:proofErr w:type="gramStart"/>
            <w:r w:rsidRPr="00AE4DF7">
              <w:rPr>
                <w:b/>
                <w:bCs/>
              </w:rPr>
              <w:t>Вари-</w:t>
            </w:r>
            <w:r w:rsidRPr="00AE4DF7">
              <w:rPr>
                <w:b/>
                <w:bCs/>
              </w:rPr>
              <w:lastRenderedPageBreak/>
              <w:t>ант</w:t>
            </w:r>
            <w:proofErr w:type="gramEnd"/>
            <w:r w:rsidRPr="00AE4DF7">
              <w:rPr>
                <w:b/>
                <w:bCs/>
              </w:rPr>
              <w:t>.</w:t>
            </w:r>
          </w:p>
        </w:tc>
        <w:tc>
          <w:tcPr>
            <w:tcW w:w="1497" w:type="dxa"/>
          </w:tcPr>
          <w:p w:rsidR="000274C8" w:rsidRPr="00AE4DF7" w:rsidRDefault="000274C8" w:rsidP="005549CB">
            <w:pPr>
              <w:jc w:val="both"/>
              <w:rPr>
                <w:b/>
                <w:bCs/>
              </w:rPr>
            </w:pPr>
            <w:r w:rsidRPr="00AE4DF7">
              <w:rPr>
                <w:b/>
                <w:bCs/>
              </w:rPr>
              <w:lastRenderedPageBreak/>
              <w:t xml:space="preserve">Материал </w:t>
            </w:r>
            <w:r w:rsidRPr="00AE4DF7">
              <w:rPr>
                <w:b/>
                <w:bCs/>
              </w:rPr>
              <w:lastRenderedPageBreak/>
              <w:t>косынки и уголка.</w:t>
            </w:r>
          </w:p>
        </w:tc>
        <w:tc>
          <w:tcPr>
            <w:tcW w:w="1471" w:type="dxa"/>
          </w:tcPr>
          <w:p w:rsidR="000274C8" w:rsidRPr="00AE4DF7" w:rsidRDefault="000274C8" w:rsidP="005549CB">
            <w:pPr>
              <w:jc w:val="both"/>
              <w:rPr>
                <w:b/>
                <w:bCs/>
              </w:rPr>
            </w:pPr>
            <w:r w:rsidRPr="00AE4DF7">
              <w:rPr>
                <w:b/>
                <w:bCs/>
              </w:rPr>
              <w:lastRenderedPageBreak/>
              <w:t xml:space="preserve">№ </w:t>
            </w:r>
            <w:r w:rsidRPr="00AE4DF7">
              <w:rPr>
                <w:b/>
                <w:bCs/>
              </w:rPr>
              <w:lastRenderedPageBreak/>
              <w:t>профилей уголков.</w:t>
            </w:r>
          </w:p>
        </w:tc>
        <w:tc>
          <w:tcPr>
            <w:tcW w:w="1399" w:type="dxa"/>
          </w:tcPr>
          <w:p w:rsidR="000274C8" w:rsidRPr="00AE4DF7" w:rsidRDefault="000274C8" w:rsidP="005549CB">
            <w:pPr>
              <w:jc w:val="both"/>
              <w:rPr>
                <w:b/>
                <w:bCs/>
              </w:rPr>
            </w:pPr>
            <w:r w:rsidRPr="00AE4DF7">
              <w:rPr>
                <w:b/>
                <w:bCs/>
              </w:rPr>
              <w:lastRenderedPageBreak/>
              <w:t xml:space="preserve">Толщина </w:t>
            </w:r>
            <w:r w:rsidRPr="00AE4DF7">
              <w:rPr>
                <w:b/>
                <w:bCs/>
              </w:rPr>
              <w:lastRenderedPageBreak/>
              <w:t>полки уголка.</w:t>
            </w:r>
          </w:p>
        </w:tc>
        <w:tc>
          <w:tcPr>
            <w:tcW w:w="4250" w:type="dxa"/>
          </w:tcPr>
          <w:p w:rsidR="000274C8" w:rsidRPr="00AE4DF7" w:rsidRDefault="000274C8" w:rsidP="005549CB">
            <w:pPr>
              <w:jc w:val="both"/>
              <w:rPr>
                <w:b/>
                <w:bCs/>
              </w:rPr>
            </w:pPr>
            <w:r w:rsidRPr="00AE4DF7">
              <w:rPr>
                <w:b/>
                <w:bCs/>
              </w:rPr>
              <w:lastRenderedPageBreak/>
              <w:t xml:space="preserve">Способ сварки и материал </w:t>
            </w:r>
            <w:r w:rsidRPr="00AE4DF7">
              <w:rPr>
                <w:b/>
                <w:bCs/>
              </w:rPr>
              <w:lastRenderedPageBreak/>
              <w:t>электродов.</w:t>
            </w:r>
          </w:p>
        </w:tc>
      </w:tr>
      <w:tr w:rsidR="000274C8" w:rsidRPr="00AE4DF7" w:rsidTr="005617C8">
        <w:tc>
          <w:tcPr>
            <w:tcW w:w="954" w:type="dxa"/>
          </w:tcPr>
          <w:p w:rsidR="000274C8" w:rsidRPr="00AE4DF7" w:rsidRDefault="000274C8" w:rsidP="005549CB">
            <w:pPr>
              <w:jc w:val="both"/>
            </w:pPr>
            <w:r w:rsidRPr="00AE4DF7">
              <w:lastRenderedPageBreak/>
              <w:t>8</w:t>
            </w:r>
          </w:p>
        </w:tc>
        <w:tc>
          <w:tcPr>
            <w:tcW w:w="1497" w:type="dxa"/>
          </w:tcPr>
          <w:p w:rsidR="000274C8" w:rsidRPr="00AE4DF7" w:rsidRDefault="000274C8" w:rsidP="005549CB">
            <w:pPr>
              <w:jc w:val="both"/>
            </w:pPr>
            <w:r w:rsidRPr="00AE4DF7">
              <w:t>Ст.3</w:t>
            </w:r>
          </w:p>
        </w:tc>
        <w:tc>
          <w:tcPr>
            <w:tcW w:w="1471" w:type="dxa"/>
          </w:tcPr>
          <w:p w:rsidR="000274C8" w:rsidRPr="00AE4DF7" w:rsidRDefault="005617C8" w:rsidP="005549CB">
            <w:pPr>
              <w:jc w:val="both"/>
            </w:pPr>
            <w:r>
              <w:t>10</w:t>
            </w:r>
          </w:p>
        </w:tc>
        <w:tc>
          <w:tcPr>
            <w:tcW w:w="1399" w:type="dxa"/>
          </w:tcPr>
          <w:p w:rsidR="000274C8" w:rsidRPr="00AE4DF7" w:rsidRDefault="00C17996" w:rsidP="005549CB">
            <w:pPr>
              <w:jc w:val="both"/>
            </w:pPr>
            <w:r>
              <w:t>10</w:t>
            </w:r>
          </w:p>
        </w:tc>
        <w:tc>
          <w:tcPr>
            <w:tcW w:w="4250" w:type="dxa"/>
          </w:tcPr>
          <w:p w:rsidR="000274C8" w:rsidRPr="00AE4DF7" w:rsidRDefault="000274C8" w:rsidP="005549CB">
            <w:pPr>
              <w:jc w:val="both"/>
            </w:pPr>
            <w:proofErr w:type="gramStart"/>
            <w:r w:rsidRPr="00AE4DF7">
              <w:t>Ручная</w:t>
            </w:r>
            <w:proofErr w:type="gramEnd"/>
            <w:r w:rsidRPr="00AE4DF7">
              <w:t xml:space="preserve"> дуговая электродами Э42А и Э50А.</w:t>
            </w:r>
          </w:p>
        </w:tc>
      </w:tr>
    </w:tbl>
    <w:p w:rsidR="000274C8" w:rsidRPr="00AE4DF7" w:rsidRDefault="000274C8" w:rsidP="000274C8">
      <w:pPr>
        <w:jc w:val="both"/>
      </w:pPr>
    </w:p>
    <w:p w:rsidR="000274C8" w:rsidRPr="00AE4DF7" w:rsidRDefault="00C17996" w:rsidP="000274C8">
      <w:pPr>
        <w:jc w:val="both"/>
      </w:pPr>
      <w:r w:rsidRPr="00AE4DF7">
        <w:t>где</w:t>
      </w:r>
      <w:proofErr w:type="gramStart"/>
      <w:r w:rsidRPr="00AE4DF7">
        <w:t xml:space="preserve"> А</w:t>
      </w:r>
      <w:proofErr w:type="gramEnd"/>
      <w:r w:rsidRPr="00AE4DF7">
        <w:t xml:space="preserve"> = 19.2см</w:t>
      </w:r>
      <w:r w:rsidRPr="00AE4DF7">
        <w:rPr>
          <w:vertAlign w:val="superscript"/>
        </w:rPr>
        <w:t>2</w:t>
      </w:r>
      <w:r w:rsidRPr="00AE4DF7">
        <w:t xml:space="preserve"> – площадь поперечного сечения уголка</w:t>
      </w:r>
      <w:r>
        <w:t xml:space="preserve">, </w:t>
      </w:r>
      <w:r w:rsidRPr="00AE4DF7">
        <w:rPr>
          <w:lang w:val="en-US"/>
        </w:rPr>
        <w:t>z</w:t>
      </w:r>
      <w:r w:rsidRPr="00AE4DF7">
        <w:rPr>
          <w:vertAlign w:val="subscript"/>
        </w:rPr>
        <w:t xml:space="preserve">0 </w:t>
      </w:r>
      <w:r w:rsidRPr="00AE4DF7">
        <w:t>= 28.3мм</w:t>
      </w:r>
    </w:p>
    <w:sectPr w:rsidR="000274C8" w:rsidRPr="00AE4DF7" w:rsidSect="00B5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1D7E"/>
    <w:multiLevelType w:val="hybridMultilevel"/>
    <w:tmpl w:val="9E409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02703"/>
    <w:multiLevelType w:val="hybridMultilevel"/>
    <w:tmpl w:val="444C8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17B29"/>
    <w:multiLevelType w:val="hybridMultilevel"/>
    <w:tmpl w:val="1B92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842FC"/>
    <w:multiLevelType w:val="hybridMultilevel"/>
    <w:tmpl w:val="CE286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C4266"/>
    <w:multiLevelType w:val="hybridMultilevel"/>
    <w:tmpl w:val="2124EB60"/>
    <w:lvl w:ilvl="0" w:tplc="70EA3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80970E">
      <w:numFmt w:val="none"/>
      <w:lvlText w:val=""/>
      <w:lvlJc w:val="left"/>
      <w:pPr>
        <w:tabs>
          <w:tab w:val="num" w:pos="360"/>
        </w:tabs>
      </w:pPr>
    </w:lvl>
    <w:lvl w:ilvl="2" w:tplc="89FE4FAC">
      <w:numFmt w:val="none"/>
      <w:lvlText w:val=""/>
      <w:lvlJc w:val="left"/>
      <w:pPr>
        <w:tabs>
          <w:tab w:val="num" w:pos="360"/>
        </w:tabs>
      </w:pPr>
    </w:lvl>
    <w:lvl w:ilvl="3" w:tplc="08A291B8">
      <w:numFmt w:val="none"/>
      <w:lvlText w:val=""/>
      <w:lvlJc w:val="left"/>
      <w:pPr>
        <w:tabs>
          <w:tab w:val="num" w:pos="360"/>
        </w:tabs>
      </w:pPr>
    </w:lvl>
    <w:lvl w:ilvl="4" w:tplc="E6086B18">
      <w:numFmt w:val="none"/>
      <w:lvlText w:val=""/>
      <w:lvlJc w:val="left"/>
      <w:pPr>
        <w:tabs>
          <w:tab w:val="num" w:pos="360"/>
        </w:tabs>
      </w:pPr>
    </w:lvl>
    <w:lvl w:ilvl="5" w:tplc="DF6CB982">
      <w:numFmt w:val="none"/>
      <w:lvlText w:val=""/>
      <w:lvlJc w:val="left"/>
      <w:pPr>
        <w:tabs>
          <w:tab w:val="num" w:pos="360"/>
        </w:tabs>
      </w:pPr>
    </w:lvl>
    <w:lvl w:ilvl="6" w:tplc="54FEFCD2">
      <w:numFmt w:val="none"/>
      <w:lvlText w:val=""/>
      <w:lvlJc w:val="left"/>
      <w:pPr>
        <w:tabs>
          <w:tab w:val="num" w:pos="360"/>
        </w:tabs>
      </w:pPr>
    </w:lvl>
    <w:lvl w:ilvl="7" w:tplc="9A9E1484">
      <w:numFmt w:val="none"/>
      <w:lvlText w:val=""/>
      <w:lvlJc w:val="left"/>
      <w:pPr>
        <w:tabs>
          <w:tab w:val="num" w:pos="360"/>
        </w:tabs>
      </w:pPr>
    </w:lvl>
    <w:lvl w:ilvl="8" w:tplc="5DC4A0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DF0"/>
    <w:rsid w:val="000274C8"/>
    <w:rsid w:val="001428F3"/>
    <w:rsid w:val="001C2E5B"/>
    <w:rsid w:val="001D5771"/>
    <w:rsid w:val="002C436B"/>
    <w:rsid w:val="00332C00"/>
    <w:rsid w:val="005617C8"/>
    <w:rsid w:val="005D321D"/>
    <w:rsid w:val="005F2F8B"/>
    <w:rsid w:val="006B4AAD"/>
    <w:rsid w:val="0072290A"/>
    <w:rsid w:val="007B3B4A"/>
    <w:rsid w:val="007E5E53"/>
    <w:rsid w:val="009B31A0"/>
    <w:rsid w:val="00A07574"/>
    <w:rsid w:val="00A36B5D"/>
    <w:rsid w:val="00B06DF0"/>
    <w:rsid w:val="00B57CF7"/>
    <w:rsid w:val="00C17996"/>
    <w:rsid w:val="00D5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F0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22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29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229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29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29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290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2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29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29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2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2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2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290A"/>
    <w:rPr>
      <w:b/>
      <w:bCs/>
    </w:rPr>
  </w:style>
  <w:style w:type="character" w:styleId="a9">
    <w:name w:val="Emphasis"/>
    <w:basedOn w:val="a0"/>
    <w:uiPriority w:val="20"/>
    <w:qFormat/>
    <w:rsid w:val="0072290A"/>
    <w:rPr>
      <w:i/>
      <w:iCs/>
    </w:rPr>
  </w:style>
  <w:style w:type="paragraph" w:styleId="aa">
    <w:name w:val="No Spacing"/>
    <w:uiPriority w:val="1"/>
    <w:qFormat/>
    <w:rsid w:val="007229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29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0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2290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29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290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290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290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290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290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290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290A"/>
    <w:pPr>
      <w:outlineLvl w:val="9"/>
    </w:pPr>
  </w:style>
  <w:style w:type="paragraph" w:styleId="af4">
    <w:name w:val="Body Text Indent"/>
    <w:basedOn w:val="a"/>
    <w:link w:val="af5"/>
    <w:rsid w:val="00B06DF0"/>
    <w:pPr>
      <w:spacing w:after="120" w:line="240" w:lineRule="auto"/>
      <w:ind w:left="283"/>
    </w:pPr>
    <w:rPr>
      <w:rFonts w:eastAsia="Times New Roman"/>
      <w:sz w:val="24"/>
      <w:szCs w:val="24"/>
      <w:lang w:eastAsia="ru-RU" w:bidi="ar-SA"/>
    </w:rPr>
  </w:style>
  <w:style w:type="character" w:customStyle="1" w:styleId="af5">
    <w:name w:val="Основной текст с отступом Знак"/>
    <w:basedOn w:val="a0"/>
    <w:link w:val="af4"/>
    <w:rsid w:val="00B06DF0"/>
    <w:rPr>
      <w:rFonts w:eastAsia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B06DF0"/>
    <w:pPr>
      <w:spacing w:after="120" w:line="480" w:lineRule="auto"/>
      <w:ind w:left="283"/>
    </w:pPr>
    <w:rPr>
      <w:rFonts w:eastAsia="Times New Roman"/>
      <w:sz w:val="24"/>
      <w:szCs w:val="24"/>
      <w:lang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B06DF0"/>
    <w:rPr>
      <w:rFonts w:eastAsia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0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06DF0"/>
    <w:rPr>
      <w:rFonts w:ascii="Tahoma" w:hAnsi="Tahoma" w:cs="Tahoma"/>
      <w:sz w:val="16"/>
      <w:szCs w:val="16"/>
      <w:lang w:val="ru-RU"/>
    </w:rPr>
  </w:style>
  <w:style w:type="paragraph" w:styleId="af8">
    <w:name w:val="Body Text"/>
    <w:basedOn w:val="a"/>
    <w:link w:val="af9"/>
    <w:uiPriority w:val="99"/>
    <w:semiHidden/>
    <w:unhideWhenUsed/>
    <w:rsid w:val="007E5E5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7E5E53"/>
    <w:rPr>
      <w:lang w:val="ru-RU"/>
    </w:rPr>
  </w:style>
  <w:style w:type="table" w:styleId="afa">
    <w:name w:val="Table Grid"/>
    <w:basedOn w:val="a1"/>
    <w:uiPriority w:val="59"/>
    <w:rsid w:val="007B3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basedOn w:val="a0"/>
    <w:uiPriority w:val="99"/>
    <w:semiHidden/>
    <w:rsid w:val="007B3B4A"/>
    <w:rPr>
      <w:color w:val="808080"/>
    </w:rPr>
  </w:style>
  <w:style w:type="paragraph" w:styleId="afc">
    <w:name w:val="footer"/>
    <w:basedOn w:val="a"/>
    <w:link w:val="afd"/>
    <w:rsid w:val="00A0757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 w:bidi="ar-SA"/>
    </w:rPr>
  </w:style>
  <w:style w:type="character" w:customStyle="1" w:styleId="afd">
    <w:name w:val="Нижний колонтитул Знак"/>
    <w:basedOn w:val="a0"/>
    <w:link w:val="afc"/>
    <w:rsid w:val="00A07574"/>
    <w:rPr>
      <w:rFonts w:eastAsia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63" Type="http://schemas.openxmlformats.org/officeDocument/2006/relationships/image" Target="media/image32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40.bin"/><Relationship Id="rId7" Type="http://schemas.openxmlformats.org/officeDocument/2006/relationships/image" Target="media/image1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9.wmf"/><Relationship Id="rId87" Type="http://schemas.openxmlformats.org/officeDocument/2006/relationships/oleObject" Target="embeddings/oleObject39.bin"/><Relationship Id="rId102" Type="http://schemas.openxmlformats.org/officeDocument/2006/relationships/oleObject" Target="embeddings/oleObject47.bin"/><Relationship Id="rId5" Type="http://schemas.openxmlformats.org/officeDocument/2006/relationships/settings" Target="settings.xml"/><Relationship Id="rId61" Type="http://schemas.openxmlformats.org/officeDocument/2006/relationships/image" Target="media/image31.png"/><Relationship Id="rId82" Type="http://schemas.openxmlformats.org/officeDocument/2006/relationships/oleObject" Target="embeddings/oleObject36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3.bin"/><Relationship Id="rId19" Type="http://schemas.openxmlformats.org/officeDocument/2006/relationships/image" Target="media/image7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image" Target="media/image17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5.wmf"/><Relationship Id="rId77" Type="http://schemas.openxmlformats.org/officeDocument/2006/relationships/image" Target="media/image38.png"/><Relationship Id="rId100" Type="http://schemas.openxmlformats.org/officeDocument/2006/relationships/oleObject" Target="embeddings/oleObject46.bin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2.wmf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29.png"/><Relationship Id="rId67" Type="http://schemas.openxmlformats.org/officeDocument/2006/relationships/image" Target="media/image34.wmf"/><Relationship Id="rId103" Type="http://schemas.openxmlformats.org/officeDocument/2006/relationships/oleObject" Target="embeddings/oleObject48.bin"/><Relationship Id="rId20" Type="http://schemas.openxmlformats.org/officeDocument/2006/relationships/image" Target="media/image8.png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image" Target="media/image43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49" Type="http://schemas.openxmlformats.org/officeDocument/2006/relationships/oleObject" Target="embeddings/oleObject19.bin"/><Relationship Id="rId57" Type="http://schemas.openxmlformats.org/officeDocument/2006/relationships/image" Target="media/image28.wmf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png"/><Relationship Id="rId65" Type="http://schemas.openxmlformats.org/officeDocument/2006/relationships/image" Target="media/image33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8.bin"/><Relationship Id="rId94" Type="http://schemas.openxmlformats.org/officeDocument/2006/relationships/image" Target="media/image46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4.bin"/><Relationship Id="rId34" Type="http://schemas.openxmlformats.org/officeDocument/2006/relationships/image" Target="media/image16.png"/><Relationship Id="rId50" Type="http://schemas.openxmlformats.org/officeDocument/2006/relationships/image" Target="media/image25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9A69-3F23-45E0-A24D-877022C7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Zaochnoe</cp:lastModifiedBy>
  <cp:revision>3</cp:revision>
  <dcterms:created xsi:type="dcterms:W3CDTF">2020-05-05T15:58:00Z</dcterms:created>
  <dcterms:modified xsi:type="dcterms:W3CDTF">2020-05-06T10:04:00Z</dcterms:modified>
</cp:coreProperties>
</file>